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E6B" w:rsidRDefault="00637E6B" w:rsidP="00637E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1800225" cy="971550"/>
            <wp:effectExtent l="0" t="0" r="9525" b="0"/>
            <wp:docPr id="1" name="Grafik 1" descr="Stiftung Deutsche Lions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ftung Deutsche Lions Logo 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E6B" w:rsidRDefault="00637E6B" w:rsidP="00637E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</w:p>
    <w:p w:rsidR="00637E6B" w:rsidRDefault="00637E6B" w:rsidP="00637E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bookmarkStart w:id="0" w:name="_GoBack"/>
      <w:bookmarkEnd w:id="0"/>
    </w:p>
    <w:p w:rsidR="00BC4711" w:rsidRPr="00637E6B" w:rsidRDefault="00637E6B" w:rsidP="00637E6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Richtlinien für Förderanträge</w:t>
      </w:r>
    </w:p>
    <w:p w:rsidR="00BC4711" w:rsidRPr="00685EA2" w:rsidRDefault="00BC4711" w:rsidP="00BC4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85EA2" w:rsidRDefault="00BC4711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Stiftung der Deutschen Lions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verfolgt ausschließlich und unmittelbar gemeinnützige und mildtätige Zwecke im Sinne des Abschnitts „Steuerbegünstigte Zwecke“ der A</w:t>
      </w:r>
      <w:r w:rsidR="008D3A84">
        <w:rPr>
          <w:rFonts w:ascii="Arial" w:eastAsia="Times New Roman" w:hAnsi="Arial" w:cs="Arial"/>
          <w:sz w:val="24"/>
          <w:szCs w:val="24"/>
          <w:lang w:eastAsia="de-DE"/>
        </w:rPr>
        <w:t>bgabenordnung i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m In- und Ausland.</w:t>
      </w:r>
    </w:p>
    <w:p w:rsidR="00BC4711" w:rsidRPr="00685EA2" w:rsidRDefault="00BC4711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685EA2" w:rsidRDefault="00BC4711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Entsprechend ihrer Satzung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leistet die Stift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ung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selbstlose Unterstützung und fördert Vorhaben nach Maßgabe von § 2 </w:t>
      </w:r>
      <w:r w:rsidR="008D3A84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er </w:t>
      </w:r>
      <w:r w:rsidR="008D3A84">
        <w:rPr>
          <w:rFonts w:ascii="Arial" w:eastAsia="Times New Roman" w:hAnsi="Arial" w:cs="Arial"/>
          <w:sz w:val="24"/>
          <w:szCs w:val="24"/>
          <w:lang w:eastAsia="de-DE"/>
        </w:rPr>
        <w:t>Stiftungss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atzung und deren Anlage 1, Ziffer 3.</w:t>
      </w:r>
    </w:p>
    <w:p w:rsidR="003F5A48" w:rsidRPr="00685EA2" w:rsidRDefault="003F5A48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711" w:rsidRPr="00685EA2" w:rsidRDefault="00BC4711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637E6B">
        <w:rPr>
          <w:rFonts w:ascii="Arial" w:eastAsia="Times New Roman" w:hAnsi="Arial" w:cs="Arial"/>
          <w:sz w:val="24"/>
          <w:szCs w:val="24"/>
          <w:u w:val="single"/>
          <w:lang w:eastAsia="de-DE"/>
        </w:rPr>
        <w:t>Schwerpunkte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 liegen hierbei insbesondere bei der Förderung und Unterstützung von</w:t>
      </w:r>
    </w:p>
    <w:p w:rsidR="00BC4711" w:rsidRPr="00685EA2" w:rsidRDefault="003F5A48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1.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Bildung </w:t>
      </w:r>
      <w:r w:rsidR="00B21200">
        <w:rPr>
          <w:rFonts w:ascii="Arial" w:eastAsia="Times New Roman" w:hAnsi="Arial" w:cs="Arial"/>
          <w:sz w:val="24"/>
          <w:szCs w:val="24"/>
          <w:lang w:eastAsia="de-DE"/>
        </w:rPr>
        <w:t xml:space="preserve">und Lebenskompetenz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für </w:t>
      </w:r>
      <w:r w:rsidR="00BC4711" w:rsidRPr="00685EA2">
        <w:rPr>
          <w:rFonts w:ascii="Arial" w:eastAsia="Times New Roman" w:hAnsi="Arial" w:cs="Arial"/>
          <w:sz w:val="24"/>
          <w:szCs w:val="24"/>
          <w:lang w:eastAsia="de-DE"/>
        </w:rPr>
        <w:t>Kinder und Jugendliche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(LIONS </w:t>
      </w:r>
      <w:r w:rsidR="00B21200">
        <w:rPr>
          <w:rFonts w:ascii="Arial" w:eastAsia="Times New Roman" w:hAnsi="Arial" w:cs="Arial"/>
          <w:sz w:val="24"/>
          <w:szCs w:val="24"/>
          <w:lang w:eastAsia="de-DE"/>
        </w:rPr>
        <w:t>JUGEND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BC4711" w:rsidRPr="00685EA2" w:rsidRDefault="00BC4711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2.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Kunst und Kultur (LIONS KREATIV)</w:t>
      </w:r>
    </w:p>
    <w:p w:rsidR="00BC4711" w:rsidRDefault="00BC4711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3.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Demografischer Wandel, </w:t>
      </w:r>
      <w:r w:rsidR="00B21200">
        <w:rPr>
          <w:rFonts w:ascii="Arial" w:eastAsia="Times New Roman" w:hAnsi="Arial" w:cs="Arial"/>
          <w:sz w:val="24"/>
          <w:szCs w:val="24"/>
          <w:lang w:eastAsia="de-DE"/>
        </w:rPr>
        <w:t xml:space="preserve">Lebenskompetenz für Ältere,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Erbrechtsservice </w:t>
      </w:r>
      <w:r w:rsidR="00B21200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 </w:t>
      </w:r>
      <w:proofErr w:type="gramStart"/>
      <w:r w:rsidR="00B21200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(</w:t>
      </w:r>
      <w:proofErr w:type="gramEnd"/>
      <w:r w:rsidR="00685EA2">
        <w:rPr>
          <w:rFonts w:ascii="Arial" w:eastAsia="Times New Roman" w:hAnsi="Arial" w:cs="Arial"/>
          <w:sz w:val="24"/>
          <w:szCs w:val="24"/>
          <w:lang w:eastAsia="de-DE"/>
        </w:rPr>
        <w:t>LIONS SEN)</w:t>
      </w:r>
    </w:p>
    <w:p w:rsidR="00B21200" w:rsidRPr="00685EA2" w:rsidRDefault="00B21200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4. Gesunde Ernährung, Bewegung, Vorbeugung (LIONS HEALTH)</w:t>
      </w:r>
    </w:p>
    <w:p w:rsidR="00BC4711" w:rsidRDefault="00B21200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="00BC4711"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nationale und internationale Hilfe bei Notfällen (LIONS HELP)</w:t>
      </w:r>
    </w:p>
    <w:p w:rsidR="00685EA2" w:rsidRPr="00685EA2" w:rsidRDefault="00685EA2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711" w:rsidRPr="00685EA2" w:rsidRDefault="00BC4711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Dabei legt die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Stiftung der Deutschen Lions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 besonderen Wert auf folgende Aspekte:</w:t>
      </w:r>
    </w:p>
    <w:p w:rsidR="008D3A84" w:rsidRDefault="00BC4711" w:rsidP="00850576">
      <w:pPr>
        <w:tabs>
          <w:tab w:val="left" w:pos="284"/>
        </w:tabs>
        <w:spacing w:after="12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Das Vorhaben sollte 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keinen Eventcharakter haben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freiwilliges und ehrenamtliches Engagement beinhalten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Selbsthilfe, Eigeninitiative und Selbstverantwortung der Zielgruppe fördern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Vorbildcharakter in unserer Gesellschaft haben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die Fördergelder in der Regel für projektbezogene Honorare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und Sachkosten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verwenden und einen angemessenen Eigenanteil nachweisen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durch die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Stiftung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 überprüfbar sein in seinen angestrebten Zielen</w:t>
      </w:r>
    </w:p>
    <w:p w:rsidR="00BC4711" w:rsidRPr="00685EA2" w:rsidRDefault="00BC4711" w:rsidP="00850576">
      <w:pPr>
        <w:tabs>
          <w:tab w:val="left" w:pos="284"/>
        </w:tabs>
        <w:spacing w:after="0" w:line="280" w:lineRule="atLeast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die Förderung des Projekts durch die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Stiftung der Deutschen Lions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 über eine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medienwirksame Öffentlichkeitsarbeit kommunizieren.</w:t>
      </w:r>
    </w:p>
    <w:p w:rsidR="00BC4711" w:rsidRPr="00685EA2" w:rsidRDefault="00BC4711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711" w:rsidRDefault="00BC4711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Weitere Informationen zu der Antragstellung für die Zielgruppen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werden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 auf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unser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er Internetseite </w:t>
      </w:r>
      <w:r w:rsidR="00DD7AB9" w:rsidRPr="00DD7AB9">
        <w:rPr>
          <w:rStyle w:val="Hyperlink"/>
          <w:rFonts w:ascii="Arial" w:eastAsia="Times New Roman" w:hAnsi="Arial" w:cs="Arial"/>
          <w:sz w:val="24"/>
          <w:szCs w:val="24"/>
          <w:lang w:eastAsia="de-DE"/>
        </w:rPr>
        <w:t>www.lions.de/web/stiftung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 unter Projekt</w:t>
      </w:r>
      <w:r w:rsidR="00850576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 und Förderarbeit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eingestellt.</w:t>
      </w:r>
    </w:p>
    <w:p w:rsidR="00685EA2" w:rsidRPr="00685EA2" w:rsidRDefault="00685EA2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711" w:rsidRPr="00685EA2" w:rsidRDefault="00BC4711" w:rsidP="00850576">
      <w:pPr>
        <w:spacing w:after="6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Eine Förderung ist nicht möglich für: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Projekte mit kommerzieller Orientierung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D5BEE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ie Deckung allgemeiner, laufender Kosten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Projekte mit parteipolitischer oder konfessioneller Ausrichtung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D5BEE">
        <w:rPr>
          <w:rFonts w:ascii="Arial" w:eastAsia="Times New Roman" w:hAnsi="Arial" w:cs="Arial"/>
          <w:sz w:val="24"/>
          <w:szCs w:val="24"/>
          <w:lang w:eastAsia="de-DE"/>
        </w:rPr>
        <w:t>b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ereits durchgeführte oder begonnene Projekte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Großprojekte mit entsprechendem Finanz- oder Kapitalbedarf</w:t>
      </w:r>
    </w:p>
    <w:p w:rsidR="00BC4711" w:rsidRPr="00685EA2" w:rsidRDefault="00BC4711" w:rsidP="00850576">
      <w:pPr>
        <w:tabs>
          <w:tab w:val="left" w:pos="284"/>
        </w:tabs>
        <w:spacing w:after="60" w:line="280" w:lineRule="atLeast"/>
        <w:ind w:left="284" w:hanging="284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>•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Aufgaben, die rechtlich verpflichtend von öffentlich-rechtlichen Körperschaften zu erledigen sind</w:t>
      </w:r>
    </w:p>
    <w:p w:rsidR="00BC4711" w:rsidRPr="00685EA2" w:rsidRDefault="00BC4711" w:rsidP="00BC47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711" w:rsidRPr="00637E6B" w:rsidRDefault="00637E6B" w:rsidP="00850576">
      <w:pPr>
        <w:spacing w:after="240" w:line="280" w:lineRule="atLeast"/>
        <w:rPr>
          <w:rFonts w:ascii="Arial" w:eastAsia="Times New Roman" w:hAnsi="Arial" w:cs="Arial"/>
          <w:sz w:val="24"/>
          <w:szCs w:val="24"/>
          <w:u w:val="single"/>
          <w:lang w:eastAsia="de-DE"/>
        </w:rPr>
      </w:pPr>
      <w:r w:rsidRPr="00637E6B">
        <w:rPr>
          <w:rFonts w:ascii="Arial" w:eastAsia="Times New Roman" w:hAnsi="Arial" w:cs="Arial"/>
          <w:sz w:val="24"/>
          <w:szCs w:val="24"/>
          <w:u w:val="single"/>
          <w:lang w:eastAsia="de-DE"/>
        </w:rPr>
        <w:t>Antragstellung</w:t>
      </w:r>
    </w:p>
    <w:p w:rsidR="00685EA2" w:rsidRDefault="00BC4711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Anträge können gestellt werden von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den Lions Clubs, ihren Hilfswerken und anderen 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gemeinnützig anerkannten Institutionen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 und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 Vereinen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>sowie in besonderen Fällen von Menschen in Notlagen, die auf die Hilfe anderer angewiesen sind.</w:t>
      </w:r>
    </w:p>
    <w:p w:rsidR="00685EA2" w:rsidRDefault="00685EA2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</w:p>
    <w:p w:rsidR="00BC4711" w:rsidRPr="00685EA2" w:rsidRDefault="00BC4711" w:rsidP="00850576">
      <w:pPr>
        <w:spacing w:after="0" w:line="280" w:lineRule="atLeast"/>
        <w:rPr>
          <w:rFonts w:ascii="Arial" w:eastAsia="Times New Roman" w:hAnsi="Arial" w:cs="Arial"/>
          <w:sz w:val="24"/>
          <w:szCs w:val="24"/>
          <w:lang w:eastAsia="de-DE"/>
        </w:rPr>
      </w:pPr>
      <w:r w:rsidRPr="00685EA2">
        <w:rPr>
          <w:rFonts w:ascii="Arial" w:eastAsia="Times New Roman" w:hAnsi="Arial" w:cs="Arial"/>
          <w:sz w:val="24"/>
          <w:szCs w:val="24"/>
          <w:lang w:eastAsia="de-DE"/>
        </w:rPr>
        <w:t xml:space="preserve">Vor einer Antragstellung bietet sich eine mündliche oder kurze schriftliche Anfrage über die grundsätzliche Möglichkeit einer Förderung der Projektidee an. Im Falle einer endgültigen Antragstellung muss das Antragsformular der </w:t>
      </w:r>
      <w:r w:rsidR="00685EA2">
        <w:rPr>
          <w:rFonts w:ascii="Arial" w:eastAsia="Times New Roman" w:hAnsi="Arial" w:cs="Arial"/>
          <w:sz w:val="24"/>
          <w:szCs w:val="24"/>
          <w:lang w:eastAsia="de-DE"/>
        </w:rPr>
        <w:t xml:space="preserve">Stiftung der Deutschen Lions </w:t>
      </w:r>
      <w:r w:rsidRPr="00685EA2">
        <w:rPr>
          <w:rFonts w:ascii="Arial" w:eastAsia="Times New Roman" w:hAnsi="Arial" w:cs="Arial"/>
          <w:sz w:val="24"/>
          <w:szCs w:val="24"/>
          <w:lang w:eastAsia="de-DE"/>
        </w:rPr>
        <w:t>ausgefüllt werden.</w:t>
      </w:r>
    </w:p>
    <w:p w:rsidR="00850576" w:rsidRDefault="00850576" w:rsidP="00850576">
      <w:pPr>
        <w:spacing w:after="0" w:line="280" w:lineRule="atLeast"/>
        <w:rPr>
          <w:rFonts w:ascii="Arial" w:hAnsi="Arial" w:cs="Arial"/>
          <w:sz w:val="24"/>
          <w:szCs w:val="24"/>
        </w:rPr>
      </w:pPr>
    </w:p>
    <w:p w:rsidR="00637E6B" w:rsidRPr="00685EA2" w:rsidRDefault="0053399F" w:rsidP="00850576">
      <w:pPr>
        <w:spacing w:after="0" w:line="28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Rechtsa</w:t>
      </w:r>
      <w:r w:rsidR="00637E6B">
        <w:rPr>
          <w:rFonts w:ascii="Arial" w:hAnsi="Arial" w:cs="Arial"/>
          <w:sz w:val="24"/>
          <w:szCs w:val="24"/>
        </w:rPr>
        <w:t>nspruch auf Förderung besteht in keinem Fall.</w:t>
      </w:r>
    </w:p>
    <w:sectPr w:rsidR="00637E6B" w:rsidRPr="00685EA2" w:rsidSect="008D3A84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E46" w:rsidRDefault="00463E46" w:rsidP="008D3A84">
      <w:pPr>
        <w:spacing w:after="0" w:line="240" w:lineRule="auto"/>
      </w:pPr>
      <w:r>
        <w:separator/>
      </w:r>
    </w:p>
  </w:endnote>
  <w:endnote w:type="continuationSeparator" w:id="0">
    <w:p w:rsidR="00463E46" w:rsidRDefault="00463E46" w:rsidP="008D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7213331"/>
      <w:docPartObj>
        <w:docPartGallery w:val="Page Numbers (Bottom of Page)"/>
        <w:docPartUnique/>
      </w:docPartObj>
    </w:sdtPr>
    <w:sdtEndPr/>
    <w:sdtContent>
      <w:p w:rsidR="008D3A84" w:rsidRDefault="008D3A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99F">
          <w:rPr>
            <w:noProof/>
          </w:rPr>
          <w:t>1</w:t>
        </w:r>
        <w:r>
          <w:fldChar w:fldCharType="end"/>
        </w:r>
      </w:p>
    </w:sdtContent>
  </w:sdt>
  <w:p w:rsidR="008D3A84" w:rsidRDefault="008D3A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E46" w:rsidRDefault="00463E46" w:rsidP="008D3A84">
      <w:pPr>
        <w:spacing w:after="0" w:line="240" w:lineRule="auto"/>
      </w:pPr>
      <w:r>
        <w:separator/>
      </w:r>
    </w:p>
  </w:footnote>
  <w:footnote w:type="continuationSeparator" w:id="0">
    <w:p w:rsidR="00463E46" w:rsidRDefault="00463E46" w:rsidP="008D3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C754B"/>
    <w:multiLevelType w:val="hybridMultilevel"/>
    <w:tmpl w:val="D6C4AD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A1FB1"/>
    <w:multiLevelType w:val="hybridMultilevel"/>
    <w:tmpl w:val="30EC2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11"/>
    <w:rsid w:val="00000101"/>
    <w:rsid w:val="00004AD3"/>
    <w:rsid w:val="00012F85"/>
    <w:rsid w:val="00013F5E"/>
    <w:rsid w:val="00014A86"/>
    <w:rsid w:val="0001658D"/>
    <w:rsid w:val="000167F4"/>
    <w:rsid w:val="00016838"/>
    <w:rsid w:val="0002045B"/>
    <w:rsid w:val="00020E43"/>
    <w:rsid w:val="0002165B"/>
    <w:rsid w:val="00021AD8"/>
    <w:rsid w:val="000227E3"/>
    <w:rsid w:val="00034A20"/>
    <w:rsid w:val="00040021"/>
    <w:rsid w:val="00040E3E"/>
    <w:rsid w:val="00044C5F"/>
    <w:rsid w:val="000451E0"/>
    <w:rsid w:val="00047147"/>
    <w:rsid w:val="00051D60"/>
    <w:rsid w:val="0005205D"/>
    <w:rsid w:val="0005290C"/>
    <w:rsid w:val="000537A4"/>
    <w:rsid w:val="000615EE"/>
    <w:rsid w:val="00061ADC"/>
    <w:rsid w:val="00065358"/>
    <w:rsid w:val="000669E7"/>
    <w:rsid w:val="00067258"/>
    <w:rsid w:val="000679A0"/>
    <w:rsid w:val="0007092B"/>
    <w:rsid w:val="000713BC"/>
    <w:rsid w:val="00071BDF"/>
    <w:rsid w:val="00071E6B"/>
    <w:rsid w:val="00074C76"/>
    <w:rsid w:val="000838F8"/>
    <w:rsid w:val="0008578E"/>
    <w:rsid w:val="000861BB"/>
    <w:rsid w:val="00087104"/>
    <w:rsid w:val="000872F8"/>
    <w:rsid w:val="00087CDB"/>
    <w:rsid w:val="00091D96"/>
    <w:rsid w:val="00092817"/>
    <w:rsid w:val="00097834"/>
    <w:rsid w:val="000A0F4D"/>
    <w:rsid w:val="000A295F"/>
    <w:rsid w:val="000A4BB9"/>
    <w:rsid w:val="000B06D3"/>
    <w:rsid w:val="000B0C51"/>
    <w:rsid w:val="000B358D"/>
    <w:rsid w:val="000B50BC"/>
    <w:rsid w:val="000B6514"/>
    <w:rsid w:val="000B68E5"/>
    <w:rsid w:val="000B6FCF"/>
    <w:rsid w:val="000C2CA3"/>
    <w:rsid w:val="000C4F10"/>
    <w:rsid w:val="000C5E0A"/>
    <w:rsid w:val="000C7207"/>
    <w:rsid w:val="000C7BEE"/>
    <w:rsid w:val="000D175B"/>
    <w:rsid w:val="000D45D2"/>
    <w:rsid w:val="000D467F"/>
    <w:rsid w:val="000E112C"/>
    <w:rsid w:val="000E1285"/>
    <w:rsid w:val="000E1898"/>
    <w:rsid w:val="000E21C9"/>
    <w:rsid w:val="000E3C75"/>
    <w:rsid w:val="000E5C3F"/>
    <w:rsid w:val="000E7E30"/>
    <w:rsid w:val="000F033C"/>
    <w:rsid w:val="000F123C"/>
    <w:rsid w:val="000F59DA"/>
    <w:rsid w:val="000F7503"/>
    <w:rsid w:val="000F78D7"/>
    <w:rsid w:val="001004E4"/>
    <w:rsid w:val="001025C7"/>
    <w:rsid w:val="001055B2"/>
    <w:rsid w:val="001060A5"/>
    <w:rsid w:val="00110355"/>
    <w:rsid w:val="00111EF4"/>
    <w:rsid w:val="00114A1D"/>
    <w:rsid w:val="00121733"/>
    <w:rsid w:val="001244D8"/>
    <w:rsid w:val="00125CE7"/>
    <w:rsid w:val="00130028"/>
    <w:rsid w:val="001316F3"/>
    <w:rsid w:val="001362DA"/>
    <w:rsid w:val="001366EC"/>
    <w:rsid w:val="00136BAC"/>
    <w:rsid w:val="0013782B"/>
    <w:rsid w:val="0014239C"/>
    <w:rsid w:val="0014257E"/>
    <w:rsid w:val="001448EB"/>
    <w:rsid w:val="001464C3"/>
    <w:rsid w:val="00146680"/>
    <w:rsid w:val="0015163C"/>
    <w:rsid w:val="00151833"/>
    <w:rsid w:val="00153F14"/>
    <w:rsid w:val="001569BD"/>
    <w:rsid w:val="0016406B"/>
    <w:rsid w:val="00164A28"/>
    <w:rsid w:val="001703A9"/>
    <w:rsid w:val="00170FD2"/>
    <w:rsid w:val="001714EB"/>
    <w:rsid w:val="00172D3C"/>
    <w:rsid w:val="00173D86"/>
    <w:rsid w:val="00174B26"/>
    <w:rsid w:val="0017672B"/>
    <w:rsid w:val="00177D51"/>
    <w:rsid w:val="001801E1"/>
    <w:rsid w:val="001831D1"/>
    <w:rsid w:val="00183D0C"/>
    <w:rsid w:val="001865E2"/>
    <w:rsid w:val="00190281"/>
    <w:rsid w:val="0019095F"/>
    <w:rsid w:val="0019221D"/>
    <w:rsid w:val="001957DD"/>
    <w:rsid w:val="001A6551"/>
    <w:rsid w:val="001A711C"/>
    <w:rsid w:val="001B0F61"/>
    <w:rsid w:val="001B10D9"/>
    <w:rsid w:val="001B69DB"/>
    <w:rsid w:val="001C11D2"/>
    <w:rsid w:val="001C3A0A"/>
    <w:rsid w:val="001C3DE1"/>
    <w:rsid w:val="001C4337"/>
    <w:rsid w:val="001D44E1"/>
    <w:rsid w:val="001D60B0"/>
    <w:rsid w:val="001E15EE"/>
    <w:rsid w:val="001E2342"/>
    <w:rsid w:val="001E26DE"/>
    <w:rsid w:val="001E5A1D"/>
    <w:rsid w:val="001F0051"/>
    <w:rsid w:val="001F1D22"/>
    <w:rsid w:val="001F499C"/>
    <w:rsid w:val="001F4EB5"/>
    <w:rsid w:val="001F5FF3"/>
    <w:rsid w:val="001F6393"/>
    <w:rsid w:val="00201B0B"/>
    <w:rsid w:val="002028F5"/>
    <w:rsid w:val="002052CD"/>
    <w:rsid w:val="00206700"/>
    <w:rsid w:val="00207DE2"/>
    <w:rsid w:val="0021067D"/>
    <w:rsid w:val="00215A5E"/>
    <w:rsid w:val="00215E2C"/>
    <w:rsid w:val="00215FCA"/>
    <w:rsid w:val="00216A2D"/>
    <w:rsid w:val="00217109"/>
    <w:rsid w:val="0021763C"/>
    <w:rsid w:val="002318ED"/>
    <w:rsid w:val="002329CC"/>
    <w:rsid w:val="00233DA2"/>
    <w:rsid w:val="00241872"/>
    <w:rsid w:val="00241925"/>
    <w:rsid w:val="00241AD3"/>
    <w:rsid w:val="00242B77"/>
    <w:rsid w:val="00242CA7"/>
    <w:rsid w:val="00246686"/>
    <w:rsid w:val="00247610"/>
    <w:rsid w:val="002504EA"/>
    <w:rsid w:val="002521BA"/>
    <w:rsid w:val="0025321B"/>
    <w:rsid w:val="00253A97"/>
    <w:rsid w:val="00254026"/>
    <w:rsid w:val="00255AB2"/>
    <w:rsid w:val="00257EC3"/>
    <w:rsid w:val="00265220"/>
    <w:rsid w:val="00267D40"/>
    <w:rsid w:val="00271D03"/>
    <w:rsid w:val="002731CC"/>
    <w:rsid w:val="002743DF"/>
    <w:rsid w:val="002757F8"/>
    <w:rsid w:val="002769CD"/>
    <w:rsid w:val="00280126"/>
    <w:rsid w:val="00282EFF"/>
    <w:rsid w:val="0028469E"/>
    <w:rsid w:val="002870ED"/>
    <w:rsid w:val="00287DAA"/>
    <w:rsid w:val="00287DD9"/>
    <w:rsid w:val="0029029E"/>
    <w:rsid w:val="00290448"/>
    <w:rsid w:val="00293517"/>
    <w:rsid w:val="00294A10"/>
    <w:rsid w:val="00295389"/>
    <w:rsid w:val="00296038"/>
    <w:rsid w:val="002A3F85"/>
    <w:rsid w:val="002A43D9"/>
    <w:rsid w:val="002A61B4"/>
    <w:rsid w:val="002B0F5C"/>
    <w:rsid w:val="002B2A03"/>
    <w:rsid w:val="002B41EF"/>
    <w:rsid w:val="002B431A"/>
    <w:rsid w:val="002B484F"/>
    <w:rsid w:val="002B61CA"/>
    <w:rsid w:val="002B67CE"/>
    <w:rsid w:val="002B7399"/>
    <w:rsid w:val="002C1598"/>
    <w:rsid w:val="002C264A"/>
    <w:rsid w:val="002C265A"/>
    <w:rsid w:val="002C2C8A"/>
    <w:rsid w:val="002C66EA"/>
    <w:rsid w:val="002D166F"/>
    <w:rsid w:val="002D70BA"/>
    <w:rsid w:val="002E4E9F"/>
    <w:rsid w:val="002F0CC5"/>
    <w:rsid w:val="002F32CB"/>
    <w:rsid w:val="002F55ED"/>
    <w:rsid w:val="00301252"/>
    <w:rsid w:val="00302348"/>
    <w:rsid w:val="00303395"/>
    <w:rsid w:val="003039AD"/>
    <w:rsid w:val="00303AE1"/>
    <w:rsid w:val="00303FF4"/>
    <w:rsid w:val="00307271"/>
    <w:rsid w:val="003076B4"/>
    <w:rsid w:val="0031266C"/>
    <w:rsid w:val="003139C6"/>
    <w:rsid w:val="00313DAA"/>
    <w:rsid w:val="00316DE2"/>
    <w:rsid w:val="00317CB3"/>
    <w:rsid w:val="00320627"/>
    <w:rsid w:val="00325512"/>
    <w:rsid w:val="0032668D"/>
    <w:rsid w:val="00330380"/>
    <w:rsid w:val="00330FD6"/>
    <w:rsid w:val="0033373B"/>
    <w:rsid w:val="00333E58"/>
    <w:rsid w:val="00336E0E"/>
    <w:rsid w:val="00337DA6"/>
    <w:rsid w:val="0034132D"/>
    <w:rsid w:val="00341891"/>
    <w:rsid w:val="0035026B"/>
    <w:rsid w:val="00350DB0"/>
    <w:rsid w:val="00352A06"/>
    <w:rsid w:val="00352D6A"/>
    <w:rsid w:val="0035478A"/>
    <w:rsid w:val="00360E86"/>
    <w:rsid w:val="00361626"/>
    <w:rsid w:val="00362F78"/>
    <w:rsid w:val="0037034E"/>
    <w:rsid w:val="00376A6E"/>
    <w:rsid w:val="00380BF0"/>
    <w:rsid w:val="0038574A"/>
    <w:rsid w:val="003915FE"/>
    <w:rsid w:val="00392881"/>
    <w:rsid w:val="003948BD"/>
    <w:rsid w:val="0039576E"/>
    <w:rsid w:val="00395930"/>
    <w:rsid w:val="00395BD1"/>
    <w:rsid w:val="0039639A"/>
    <w:rsid w:val="003967F8"/>
    <w:rsid w:val="00397F77"/>
    <w:rsid w:val="003B1B6E"/>
    <w:rsid w:val="003B1C98"/>
    <w:rsid w:val="003B425D"/>
    <w:rsid w:val="003B5473"/>
    <w:rsid w:val="003C0532"/>
    <w:rsid w:val="003C16CD"/>
    <w:rsid w:val="003C6409"/>
    <w:rsid w:val="003C6DC2"/>
    <w:rsid w:val="003D0402"/>
    <w:rsid w:val="003D343F"/>
    <w:rsid w:val="003E614E"/>
    <w:rsid w:val="003F0678"/>
    <w:rsid w:val="003F225F"/>
    <w:rsid w:val="003F26EC"/>
    <w:rsid w:val="003F4357"/>
    <w:rsid w:val="003F56AA"/>
    <w:rsid w:val="003F5A48"/>
    <w:rsid w:val="00400ADB"/>
    <w:rsid w:val="004017BA"/>
    <w:rsid w:val="004044B3"/>
    <w:rsid w:val="00405791"/>
    <w:rsid w:val="00406C14"/>
    <w:rsid w:val="00414C31"/>
    <w:rsid w:val="004164C6"/>
    <w:rsid w:val="00417E70"/>
    <w:rsid w:val="00421B3F"/>
    <w:rsid w:val="00421DC4"/>
    <w:rsid w:val="00422A34"/>
    <w:rsid w:val="00426203"/>
    <w:rsid w:val="00430529"/>
    <w:rsid w:val="00430C43"/>
    <w:rsid w:val="00433563"/>
    <w:rsid w:val="004408F7"/>
    <w:rsid w:val="00440E95"/>
    <w:rsid w:val="00443AC7"/>
    <w:rsid w:val="00451F5D"/>
    <w:rsid w:val="004549ED"/>
    <w:rsid w:val="00461159"/>
    <w:rsid w:val="004622AB"/>
    <w:rsid w:val="00463E46"/>
    <w:rsid w:val="0046776C"/>
    <w:rsid w:val="004701C1"/>
    <w:rsid w:val="004730DC"/>
    <w:rsid w:val="0047594B"/>
    <w:rsid w:val="004812B6"/>
    <w:rsid w:val="0048574C"/>
    <w:rsid w:val="00487E92"/>
    <w:rsid w:val="00490711"/>
    <w:rsid w:val="004959BD"/>
    <w:rsid w:val="004965BE"/>
    <w:rsid w:val="004A0985"/>
    <w:rsid w:val="004A1689"/>
    <w:rsid w:val="004A4ABB"/>
    <w:rsid w:val="004A7844"/>
    <w:rsid w:val="004B1236"/>
    <w:rsid w:val="004B42A5"/>
    <w:rsid w:val="004B5D81"/>
    <w:rsid w:val="004B784C"/>
    <w:rsid w:val="004B7BB7"/>
    <w:rsid w:val="004C1910"/>
    <w:rsid w:val="004C6528"/>
    <w:rsid w:val="004C6AD0"/>
    <w:rsid w:val="004D4BD3"/>
    <w:rsid w:val="004D504B"/>
    <w:rsid w:val="004D5BEE"/>
    <w:rsid w:val="004D7DAD"/>
    <w:rsid w:val="004E0287"/>
    <w:rsid w:val="004E0F66"/>
    <w:rsid w:val="004E513F"/>
    <w:rsid w:val="004E5705"/>
    <w:rsid w:val="004E6669"/>
    <w:rsid w:val="005021D9"/>
    <w:rsid w:val="00504C0B"/>
    <w:rsid w:val="00507762"/>
    <w:rsid w:val="00511386"/>
    <w:rsid w:val="00512A41"/>
    <w:rsid w:val="00513C56"/>
    <w:rsid w:val="00514B3E"/>
    <w:rsid w:val="005154E6"/>
    <w:rsid w:val="00516FD9"/>
    <w:rsid w:val="0052354F"/>
    <w:rsid w:val="0052421C"/>
    <w:rsid w:val="0052450C"/>
    <w:rsid w:val="00525336"/>
    <w:rsid w:val="00525D11"/>
    <w:rsid w:val="0052778E"/>
    <w:rsid w:val="00531B36"/>
    <w:rsid w:val="0053262C"/>
    <w:rsid w:val="0053399F"/>
    <w:rsid w:val="005373D3"/>
    <w:rsid w:val="00537E54"/>
    <w:rsid w:val="00541C72"/>
    <w:rsid w:val="0054281E"/>
    <w:rsid w:val="00543542"/>
    <w:rsid w:val="00544451"/>
    <w:rsid w:val="00545144"/>
    <w:rsid w:val="0054552C"/>
    <w:rsid w:val="00545AC2"/>
    <w:rsid w:val="0054612B"/>
    <w:rsid w:val="00552901"/>
    <w:rsid w:val="005543AA"/>
    <w:rsid w:val="0055709D"/>
    <w:rsid w:val="00570207"/>
    <w:rsid w:val="00572616"/>
    <w:rsid w:val="005739CF"/>
    <w:rsid w:val="0057605F"/>
    <w:rsid w:val="00576B52"/>
    <w:rsid w:val="005819FD"/>
    <w:rsid w:val="00584499"/>
    <w:rsid w:val="00584F61"/>
    <w:rsid w:val="00590927"/>
    <w:rsid w:val="00593575"/>
    <w:rsid w:val="005952F8"/>
    <w:rsid w:val="00596682"/>
    <w:rsid w:val="005A0BD1"/>
    <w:rsid w:val="005A34C0"/>
    <w:rsid w:val="005A538D"/>
    <w:rsid w:val="005B4489"/>
    <w:rsid w:val="005C06B0"/>
    <w:rsid w:val="005C135F"/>
    <w:rsid w:val="005C6C35"/>
    <w:rsid w:val="005C78A2"/>
    <w:rsid w:val="005D0029"/>
    <w:rsid w:val="005E27D9"/>
    <w:rsid w:val="005E286D"/>
    <w:rsid w:val="005E4271"/>
    <w:rsid w:val="00600996"/>
    <w:rsid w:val="00600FAE"/>
    <w:rsid w:val="0060369A"/>
    <w:rsid w:val="00604C96"/>
    <w:rsid w:val="00610853"/>
    <w:rsid w:val="00613BD7"/>
    <w:rsid w:val="00617614"/>
    <w:rsid w:val="00621B59"/>
    <w:rsid w:val="006233DF"/>
    <w:rsid w:val="00624814"/>
    <w:rsid w:val="00625B8F"/>
    <w:rsid w:val="00626D29"/>
    <w:rsid w:val="00627B18"/>
    <w:rsid w:val="0063169B"/>
    <w:rsid w:val="00635685"/>
    <w:rsid w:val="00636D41"/>
    <w:rsid w:val="00637E6B"/>
    <w:rsid w:val="00642695"/>
    <w:rsid w:val="006457BC"/>
    <w:rsid w:val="00652CFF"/>
    <w:rsid w:val="0066080D"/>
    <w:rsid w:val="00662584"/>
    <w:rsid w:val="00666D45"/>
    <w:rsid w:val="006715FC"/>
    <w:rsid w:val="00677384"/>
    <w:rsid w:val="0068046A"/>
    <w:rsid w:val="00681B72"/>
    <w:rsid w:val="006824FE"/>
    <w:rsid w:val="00684543"/>
    <w:rsid w:val="00685EA2"/>
    <w:rsid w:val="00690FAF"/>
    <w:rsid w:val="00691337"/>
    <w:rsid w:val="0069384C"/>
    <w:rsid w:val="00695379"/>
    <w:rsid w:val="00696B04"/>
    <w:rsid w:val="006A17AA"/>
    <w:rsid w:val="006A6074"/>
    <w:rsid w:val="006A760F"/>
    <w:rsid w:val="006B2D4F"/>
    <w:rsid w:val="006B407E"/>
    <w:rsid w:val="006C0804"/>
    <w:rsid w:val="006C2296"/>
    <w:rsid w:val="006C47F6"/>
    <w:rsid w:val="006C5CD5"/>
    <w:rsid w:val="006C681D"/>
    <w:rsid w:val="006C6D70"/>
    <w:rsid w:val="006D3C17"/>
    <w:rsid w:val="006E23CF"/>
    <w:rsid w:val="006E319D"/>
    <w:rsid w:val="006E475F"/>
    <w:rsid w:val="006F417C"/>
    <w:rsid w:val="006F7A50"/>
    <w:rsid w:val="00707227"/>
    <w:rsid w:val="00711805"/>
    <w:rsid w:val="00711D8B"/>
    <w:rsid w:val="00712169"/>
    <w:rsid w:val="00712940"/>
    <w:rsid w:val="007144C7"/>
    <w:rsid w:val="007151F0"/>
    <w:rsid w:val="00715DAB"/>
    <w:rsid w:val="00720C07"/>
    <w:rsid w:val="0072118D"/>
    <w:rsid w:val="0072333E"/>
    <w:rsid w:val="00723BFA"/>
    <w:rsid w:val="0073034F"/>
    <w:rsid w:val="00733DD6"/>
    <w:rsid w:val="00735483"/>
    <w:rsid w:val="00741915"/>
    <w:rsid w:val="00742118"/>
    <w:rsid w:val="00742D65"/>
    <w:rsid w:val="00744AA6"/>
    <w:rsid w:val="007464FC"/>
    <w:rsid w:val="00750A29"/>
    <w:rsid w:val="007528B1"/>
    <w:rsid w:val="007538A4"/>
    <w:rsid w:val="0075411E"/>
    <w:rsid w:val="00754167"/>
    <w:rsid w:val="00755E33"/>
    <w:rsid w:val="00756B3F"/>
    <w:rsid w:val="007623FB"/>
    <w:rsid w:val="00766618"/>
    <w:rsid w:val="00767D28"/>
    <w:rsid w:val="00770321"/>
    <w:rsid w:val="007729A0"/>
    <w:rsid w:val="007740C0"/>
    <w:rsid w:val="0077568F"/>
    <w:rsid w:val="00780311"/>
    <w:rsid w:val="0078098F"/>
    <w:rsid w:val="007830D1"/>
    <w:rsid w:val="00783140"/>
    <w:rsid w:val="0078363C"/>
    <w:rsid w:val="00784317"/>
    <w:rsid w:val="00785B04"/>
    <w:rsid w:val="007901F6"/>
    <w:rsid w:val="00791444"/>
    <w:rsid w:val="00792110"/>
    <w:rsid w:val="00795605"/>
    <w:rsid w:val="007A017F"/>
    <w:rsid w:val="007A0FD8"/>
    <w:rsid w:val="007A14EB"/>
    <w:rsid w:val="007A4C36"/>
    <w:rsid w:val="007A679A"/>
    <w:rsid w:val="007B037D"/>
    <w:rsid w:val="007B0E5D"/>
    <w:rsid w:val="007B18FE"/>
    <w:rsid w:val="007B26CF"/>
    <w:rsid w:val="007B5AFF"/>
    <w:rsid w:val="007B6AD7"/>
    <w:rsid w:val="007C073F"/>
    <w:rsid w:val="007C0C9D"/>
    <w:rsid w:val="007C2E87"/>
    <w:rsid w:val="007C3798"/>
    <w:rsid w:val="007C52F8"/>
    <w:rsid w:val="007D2A23"/>
    <w:rsid w:val="007D6E9D"/>
    <w:rsid w:val="007E1707"/>
    <w:rsid w:val="007E1C4A"/>
    <w:rsid w:val="007E321A"/>
    <w:rsid w:val="007E58BD"/>
    <w:rsid w:val="007F1D21"/>
    <w:rsid w:val="007F44A4"/>
    <w:rsid w:val="007F5FC2"/>
    <w:rsid w:val="0080227B"/>
    <w:rsid w:val="00802A40"/>
    <w:rsid w:val="00810A79"/>
    <w:rsid w:val="00811128"/>
    <w:rsid w:val="00811CE2"/>
    <w:rsid w:val="008140F9"/>
    <w:rsid w:val="008159B8"/>
    <w:rsid w:val="00816B2D"/>
    <w:rsid w:val="00820933"/>
    <w:rsid w:val="00823294"/>
    <w:rsid w:val="00823507"/>
    <w:rsid w:val="00823AA6"/>
    <w:rsid w:val="00827045"/>
    <w:rsid w:val="008311E4"/>
    <w:rsid w:val="00833272"/>
    <w:rsid w:val="00840401"/>
    <w:rsid w:val="00844D83"/>
    <w:rsid w:val="00847432"/>
    <w:rsid w:val="00850161"/>
    <w:rsid w:val="00850576"/>
    <w:rsid w:val="00856EE9"/>
    <w:rsid w:val="00861666"/>
    <w:rsid w:val="0086440E"/>
    <w:rsid w:val="00865D08"/>
    <w:rsid w:val="008709DF"/>
    <w:rsid w:val="00874B7D"/>
    <w:rsid w:val="00881275"/>
    <w:rsid w:val="008848F8"/>
    <w:rsid w:val="008850D0"/>
    <w:rsid w:val="008936E9"/>
    <w:rsid w:val="00895F40"/>
    <w:rsid w:val="00897469"/>
    <w:rsid w:val="008A02D6"/>
    <w:rsid w:val="008A382F"/>
    <w:rsid w:val="008A6B93"/>
    <w:rsid w:val="008A7350"/>
    <w:rsid w:val="008B05BD"/>
    <w:rsid w:val="008B2BA4"/>
    <w:rsid w:val="008B361B"/>
    <w:rsid w:val="008B378C"/>
    <w:rsid w:val="008B4355"/>
    <w:rsid w:val="008B5C81"/>
    <w:rsid w:val="008B62DB"/>
    <w:rsid w:val="008B7BE0"/>
    <w:rsid w:val="008C15CD"/>
    <w:rsid w:val="008C1FE1"/>
    <w:rsid w:val="008C631B"/>
    <w:rsid w:val="008D05D3"/>
    <w:rsid w:val="008D3A84"/>
    <w:rsid w:val="008D4FF6"/>
    <w:rsid w:val="008E1BB1"/>
    <w:rsid w:val="008E3EE0"/>
    <w:rsid w:val="008E3EF2"/>
    <w:rsid w:val="008E60E8"/>
    <w:rsid w:val="008E637C"/>
    <w:rsid w:val="008E66EC"/>
    <w:rsid w:val="008E718A"/>
    <w:rsid w:val="008F3621"/>
    <w:rsid w:val="008F4D0A"/>
    <w:rsid w:val="008F6FBE"/>
    <w:rsid w:val="00902206"/>
    <w:rsid w:val="00902F46"/>
    <w:rsid w:val="009069BD"/>
    <w:rsid w:val="00907B0F"/>
    <w:rsid w:val="00910337"/>
    <w:rsid w:val="009117E7"/>
    <w:rsid w:val="009128D4"/>
    <w:rsid w:val="00914C64"/>
    <w:rsid w:val="00915806"/>
    <w:rsid w:val="009173CB"/>
    <w:rsid w:val="00920133"/>
    <w:rsid w:val="00924540"/>
    <w:rsid w:val="00924CB7"/>
    <w:rsid w:val="00925EEA"/>
    <w:rsid w:val="00927827"/>
    <w:rsid w:val="0092797F"/>
    <w:rsid w:val="009348D4"/>
    <w:rsid w:val="0093592C"/>
    <w:rsid w:val="00936A99"/>
    <w:rsid w:val="00936CAA"/>
    <w:rsid w:val="00940836"/>
    <w:rsid w:val="00941E73"/>
    <w:rsid w:val="00944048"/>
    <w:rsid w:val="00944C5C"/>
    <w:rsid w:val="00946B8B"/>
    <w:rsid w:val="00950333"/>
    <w:rsid w:val="0095141A"/>
    <w:rsid w:val="00956781"/>
    <w:rsid w:val="00956A8B"/>
    <w:rsid w:val="00960AA0"/>
    <w:rsid w:val="009667FC"/>
    <w:rsid w:val="00966ABD"/>
    <w:rsid w:val="0097231D"/>
    <w:rsid w:val="00973ECA"/>
    <w:rsid w:val="009778EB"/>
    <w:rsid w:val="00981AE6"/>
    <w:rsid w:val="00981CF4"/>
    <w:rsid w:val="00985A7F"/>
    <w:rsid w:val="00991B80"/>
    <w:rsid w:val="00993017"/>
    <w:rsid w:val="00993AB9"/>
    <w:rsid w:val="009A0D21"/>
    <w:rsid w:val="009A2C2E"/>
    <w:rsid w:val="009A6B5B"/>
    <w:rsid w:val="009A7C37"/>
    <w:rsid w:val="009B1A4C"/>
    <w:rsid w:val="009B3835"/>
    <w:rsid w:val="009B6B8A"/>
    <w:rsid w:val="009B7510"/>
    <w:rsid w:val="009C08FD"/>
    <w:rsid w:val="009C0939"/>
    <w:rsid w:val="009C1309"/>
    <w:rsid w:val="009C403D"/>
    <w:rsid w:val="009C435F"/>
    <w:rsid w:val="009C45D5"/>
    <w:rsid w:val="009C4B6B"/>
    <w:rsid w:val="009C5EC9"/>
    <w:rsid w:val="009C6F0E"/>
    <w:rsid w:val="009C7F63"/>
    <w:rsid w:val="009D6355"/>
    <w:rsid w:val="009D78AE"/>
    <w:rsid w:val="009E2319"/>
    <w:rsid w:val="009E30CF"/>
    <w:rsid w:val="009E3A52"/>
    <w:rsid w:val="009E529A"/>
    <w:rsid w:val="009E6868"/>
    <w:rsid w:val="009F0604"/>
    <w:rsid w:val="009F151E"/>
    <w:rsid w:val="009F2BCF"/>
    <w:rsid w:val="009F37A1"/>
    <w:rsid w:val="009F4437"/>
    <w:rsid w:val="009F7834"/>
    <w:rsid w:val="00A02827"/>
    <w:rsid w:val="00A03CFB"/>
    <w:rsid w:val="00A03F2D"/>
    <w:rsid w:val="00A04094"/>
    <w:rsid w:val="00A04A2B"/>
    <w:rsid w:val="00A051BC"/>
    <w:rsid w:val="00A10334"/>
    <w:rsid w:val="00A12CCA"/>
    <w:rsid w:val="00A13DE9"/>
    <w:rsid w:val="00A13E60"/>
    <w:rsid w:val="00A16D7F"/>
    <w:rsid w:val="00A171D7"/>
    <w:rsid w:val="00A20BCC"/>
    <w:rsid w:val="00A21C73"/>
    <w:rsid w:val="00A21D47"/>
    <w:rsid w:val="00A253BC"/>
    <w:rsid w:val="00A25A79"/>
    <w:rsid w:val="00A25DF2"/>
    <w:rsid w:val="00A34B9F"/>
    <w:rsid w:val="00A355E1"/>
    <w:rsid w:val="00A36091"/>
    <w:rsid w:val="00A4049F"/>
    <w:rsid w:val="00A40C45"/>
    <w:rsid w:val="00A4118B"/>
    <w:rsid w:val="00A42E5A"/>
    <w:rsid w:val="00A4415B"/>
    <w:rsid w:val="00A45CA2"/>
    <w:rsid w:val="00A5243E"/>
    <w:rsid w:val="00A53815"/>
    <w:rsid w:val="00A57DF0"/>
    <w:rsid w:val="00A63052"/>
    <w:rsid w:val="00A7090F"/>
    <w:rsid w:val="00A820B0"/>
    <w:rsid w:val="00A842A7"/>
    <w:rsid w:val="00A856AC"/>
    <w:rsid w:val="00A863A6"/>
    <w:rsid w:val="00A87A3A"/>
    <w:rsid w:val="00A905B4"/>
    <w:rsid w:val="00A95B96"/>
    <w:rsid w:val="00AA21E6"/>
    <w:rsid w:val="00AA23F2"/>
    <w:rsid w:val="00AA2C91"/>
    <w:rsid w:val="00AA7916"/>
    <w:rsid w:val="00AB07FF"/>
    <w:rsid w:val="00AB257B"/>
    <w:rsid w:val="00AB5B2D"/>
    <w:rsid w:val="00AB64FD"/>
    <w:rsid w:val="00AC4C83"/>
    <w:rsid w:val="00AC4D3B"/>
    <w:rsid w:val="00AC5399"/>
    <w:rsid w:val="00AC5E73"/>
    <w:rsid w:val="00AC6C6A"/>
    <w:rsid w:val="00AC6D0C"/>
    <w:rsid w:val="00AD1014"/>
    <w:rsid w:val="00AD1A1C"/>
    <w:rsid w:val="00AD4546"/>
    <w:rsid w:val="00AD5005"/>
    <w:rsid w:val="00AE1FA4"/>
    <w:rsid w:val="00AE40A5"/>
    <w:rsid w:val="00AE45E6"/>
    <w:rsid w:val="00AE4A2C"/>
    <w:rsid w:val="00AF1C71"/>
    <w:rsid w:val="00AF7BFD"/>
    <w:rsid w:val="00B035A6"/>
    <w:rsid w:val="00B0793F"/>
    <w:rsid w:val="00B07D10"/>
    <w:rsid w:val="00B103A3"/>
    <w:rsid w:val="00B15A18"/>
    <w:rsid w:val="00B16FCA"/>
    <w:rsid w:val="00B21200"/>
    <w:rsid w:val="00B21C62"/>
    <w:rsid w:val="00B25874"/>
    <w:rsid w:val="00B277F0"/>
    <w:rsid w:val="00B27B05"/>
    <w:rsid w:val="00B305F7"/>
    <w:rsid w:val="00B31D42"/>
    <w:rsid w:val="00B36531"/>
    <w:rsid w:val="00B368F8"/>
    <w:rsid w:val="00B3712C"/>
    <w:rsid w:val="00B37C2B"/>
    <w:rsid w:val="00B4296E"/>
    <w:rsid w:val="00B432E9"/>
    <w:rsid w:val="00B453F0"/>
    <w:rsid w:val="00B459B6"/>
    <w:rsid w:val="00B45DF4"/>
    <w:rsid w:val="00B476D1"/>
    <w:rsid w:val="00B50709"/>
    <w:rsid w:val="00B50C7F"/>
    <w:rsid w:val="00B51DA4"/>
    <w:rsid w:val="00B52243"/>
    <w:rsid w:val="00B522E7"/>
    <w:rsid w:val="00B53B54"/>
    <w:rsid w:val="00B55225"/>
    <w:rsid w:val="00B56D45"/>
    <w:rsid w:val="00B577B0"/>
    <w:rsid w:val="00B60541"/>
    <w:rsid w:val="00B60559"/>
    <w:rsid w:val="00B6215A"/>
    <w:rsid w:val="00B67DD6"/>
    <w:rsid w:val="00B7097D"/>
    <w:rsid w:val="00B71748"/>
    <w:rsid w:val="00B7262F"/>
    <w:rsid w:val="00B7705A"/>
    <w:rsid w:val="00B8205F"/>
    <w:rsid w:val="00B8382A"/>
    <w:rsid w:val="00B85D72"/>
    <w:rsid w:val="00B90941"/>
    <w:rsid w:val="00B90AC1"/>
    <w:rsid w:val="00B91CD4"/>
    <w:rsid w:val="00B924C7"/>
    <w:rsid w:val="00B94CE8"/>
    <w:rsid w:val="00B95B40"/>
    <w:rsid w:val="00B97D22"/>
    <w:rsid w:val="00BA363C"/>
    <w:rsid w:val="00BA4CFC"/>
    <w:rsid w:val="00BB1C7C"/>
    <w:rsid w:val="00BB34C3"/>
    <w:rsid w:val="00BB38B1"/>
    <w:rsid w:val="00BB606B"/>
    <w:rsid w:val="00BC4711"/>
    <w:rsid w:val="00BD06A8"/>
    <w:rsid w:val="00BD31F0"/>
    <w:rsid w:val="00BD7EE6"/>
    <w:rsid w:val="00BE33F0"/>
    <w:rsid w:val="00BE4A4B"/>
    <w:rsid w:val="00BE4DC2"/>
    <w:rsid w:val="00BE7429"/>
    <w:rsid w:val="00BF673D"/>
    <w:rsid w:val="00BF6C04"/>
    <w:rsid w:val="00BF7501"/>
    <w:rsid w:val="00BF7EB2"/>
    <w:rsid w:val="00C0407B"/>
    <w:rsid w:val="00C06056"/>
    <w:rsid w:val="00C07441"/>
    <w:rsid w:val="00C07A53"/>
    <w:rsid w:val="00C07B7A"/>
    <w:rsid w:val="00C11665"/>
    <w:rsid w:val="00C11A7F"/>
    <w:rsid w:val="00C13AA6"/>
    <w:rsid w:val="00C1599E"/>
    <w:rsid w:val="00C17A0D"/>
    <w:rsid w:val="00C2066D"/>
    <w:rsid w:val="00C21083"/>
    <w:rsid w:val="00C229F4"/>
    <w:rsid w:val="00C27613"/>
    <w:rsid w:val="00C2788F"/>
    <w:rsid w:val="00C27E53"/>
    <w:rsid w:val="00C30A18"/>
    <w:rsid w:val="00C31B3C"/>
    <w:rsid w:val="00C32244"/>
    <w:rsid w:val="00C34E76"/>
    <w:rsid w:val="00C356C3"/>
    <w:rsid w:val="00C4506A"/>
    <w:rsid w:val="00C45A63"/>
    <w:rsid w:val="00C502BE"/>
    <w:rsid w:val="00C505D7"/>
    <w:rsid w:val="00C52096"/>
    <w:rsid w:val="00C52B0C"/>
    <w:rsid w:val="00C5317D"/>
    <w:rsid w:val="00C534FB"/>
    <w:rsid w:val="00C538F6"/>
    <w:rsid w:val="00C53CCD"/>
    <w:rsid w:val="00C53FE2"/>
    <w:rsid w:val="00C54AA1"/>
    <w:rsid w:val="00C55436"/>
    <w:rsid w:val="00C55719"/>
    <w:rsid w:val="00C56129"/>
    <w:rsid w:val="00C56361"/>
    <w:rsid w:val="00C64891"/>
    <w:rsid w:val="00C65359"/>
    <w:rsid w:val="00C65C2E"/>
    <w:rsid w:val="00C70D62"/>
    <w:rsid w:val="00C75B96"/>
    <w:rsid w:val="00C76C86"/>
    <w:rsid w:val="00C81A8D"/>
    <w:rsid w:val="00C8258A"/>
    <w:rsid w:val="00C90310"/>
    <w:rsid w:val="00C9260E"/>
    <w:rsid w:val="00C95855"/>
    <w:rsid w:val="00CA295E"/>
    <w:rsid w:val="00CA468A"/>
    <w:rsid w:val="00CA511B"/>
    <w:rsid w:val="00CA5F20"/>
    <w:rsid w:val="00CA624E"/>
    <w:rsid w:val="00CB0198"/>
    <w:rsid w:val="00CB3293"/>
    <w:rsid w:val="00CB3ADF"/>
    <w:rsid w:val="00CB4D19"/>
    <w:rsid w:val="00CB708A"/>
    <w:rsid w:val="00CB7467"/>
    <w:rsid w:val="00CC02FA"/>
    <w:rsid w:val="00CC105D"/>
    <w:rsid w:val="00CC7DFB"/>
    <w:rsid w:val="00CD09AD"/>
    <w:rsid w:val="00CD3751"/>
    <w:rsid w:val="00CD3B14"/>
    <w:rsid w:val="00CD4EA7"/>
    <w:rsid w:val="00CD563E"/>
    <w:rsid w:val="00CD6667"/>
    <w:rsid w:val="00CE110C"/>
    <w:rsid w:val="00CE4327"/>
    <w:rsid w:val="00CF1E28"/>
    <w:rsid w:val="00CF61E4"/>
    <w:rsid w:val="00D032FE"/>
    <w:rsid w:val="00D03F77"/>
    <w:rsid w:val="00D064A9"/>
    <w:rsid w:val="00D06539"/>
    <w:rsid w:val="00D06E24"/>
    <w:rsid w:val="00D06E9F"/>
    <w:rsid w:val="00D205E2"/>
    <w:rsid w:val="00D20ED1"/>
    <w:rsid w:val="00D25183"/>
    <w:rsid w:val="00D301B3"/>
    <w:rsid w:val="00D31121"/>
    <w:rsid w:val="00D32827"/>
    <w:rsid w:val="00D3593F"/>
    <w:rsid w:val="00D367FF"/>
    <w:rsid w:val="00D37E2F"/>
    <w:rsid w:val="00D404D8"/>
    <w:rsid w:val="00D41527"/>
    <w:rsid w:val="00D449F7"/>
    <w:rsid w:val="00D50A3A"/>
    <w:rsid w:val="00D51B7D"/>
    <w:rsid w:val="00D51DCB"/>
    <w:rsid w:val="00D51FE7"/>
    <w:rsid w:val="00D5796D"/>
    <w:rsid w:val="00D67504"/>
    <w:rsid w:val="00D67F46"/>
    <w:rsid w:val="00D73CBD"/>
    <w:rsid w:val="00D73F39"/>
    <w:rsid w:val="00D746DA"/>
    <w:rsid w:val="00D74BDE"/>
    <w:rsid w:val="00D84515"/>
    <w:rsid w:val="00D86D79"/>
    <w:rsid w:val="00D87C47"/>
    <w:rsid w:val="00D9110D"/>
    <w:rsid w:val="00D91F27"/>
    <w:rsid w:val="00DA2168"/>
    <w:rsid w:val="00DA3B83"/>
    <w:rsid w:val="00DA5C4E"/>
    <w:rsid w:val="00DA7058"/>
    <w:rsid w:val="00DB44E9"/>
    <w:rsid w:val="00DB49C0"/>
    <w:rsid w:val="00DB5B45"/>
    <w:rsid w:val="00DC1942"/>
    <w:rsid w:val="00DC1C57"/>
    <w:rsid w:val="00DC7FB2"/>
    <w:rsid w:val="00DD37EF"/>
    <w:rsid w:val="00DD4ABB"/>
    <w:rsid w:val="00DD7AB9"/>
    <w:rsid w:val="00DD7F84"/>
    <w:rsid w:val="00DE181F"/>
    <w:rsid w:val="00DE3009"/>
    <w:rsid w:val="00DE438D"/>
    <w:rsid w:val="00DF2745"/>
    <w:rsid w:val="00DF2F8F"/>
    <w:rsid w:val="00DF5B67"/>
    <w:rsid w:val="00DF62D7"/>
    <w:rsid w:val="00DF6B66"/>
    <w:rsid w:val="00E00088"/>
    <w:rsid w:val="00E00EC0"/>
    <w:rsid w:val="00E04317"/>
    <w:rsid w:val="00E04E14"/>
    <w:rsid w:val="00E0692C"/>
    <w:rsid w:val="00E0712A"/>
    <w:rsid w:val="00E10988"/>
    <w:rsid w:val="00E11027"/>
    <w:rsid w:val="00E12866"/>
    <w:rsid w:val="00E1305A"/>
    <w:rsid w:val="00E145E8"/>
    <w:rsid w:val="00E156D8"/>
    <w:rsid w:val="00E16CA4"/>
    <w:rsid w:val="00E2227A"/>
    <w:rsid w:val="00E23077"/>
    <w:rsid w:val="00E26259"/>
    <w:rsid w:val="00E275FB"/>
    <w:rsid w:val="00E304A0"/>
    <w:rsid w:val="00E30A24"/>
    <w:rsid w:val="00E32F01"/>
    <w:rsid w:val="00E3430A"/>
    <w:rsid w:val="00E36EBB"/>
    <w:rsid w:val="00E37A29"/>
    <w:rsid w:val="00E4232B"/>
    <w:rsid w:val="00E45E62"/>
    <w:rsid w:val="00E4726D"/>
    <w:rsid w:val="00E47895"/>
    <w:rsid w:val="00E47D0E"/>
    <w:rsid w:val="00E518AA"/>
    <w:rsid w:val="00E53A1D"/>
    <w:rsid w:val="00E56190"/>
    <w:rsid w:val="00E57EF8"/>
    <w:rsid w:val="00E60E90"/>
    <w:rsid w:val="00E6419D"/>
    <w:rsid w:val="00E65085"/>
    <w:rsid w:val="00E6790D"/>
    <w:rsid w:val="00E7303B"/>
    <w:rsid w:val="00E75ED9"/>
    <w:rsid w:val="00E80928"/>
    <w:rsid w:val="00E8129B"/>
    <w:rsid w:val="00E81B55"/>
    <w:rsid w:val="00E85BCA"/>
    <w:rsid w:val="00E87211"/>
    <w:rsid w:val="00E92F20"/>
    <w:rsid w:val="00E950F5"/>
    <w:rsid w:val="00E958F6"/>
    <w:rsid w:val="00E976BC"/>
    <w:rsid w:val="00EA1141"/>
    <w:rsid w:val="00EA1EE1"/>
    <w:rsid w:val="00EA2C7D"/>
    <w:rsid w:val="00EA35A4"/>
    <w:rsid w:val="00EA3C9C"/>
    <w:rsid w:val="00EA3E9F"/>
    <w:rsid w:val="00EA489D"/>
    <w:rsid w:val="00EA7468"/>
    <w:rsid w:val="00EB20B4"/>
    <w:rsid w:val="00EB228C"/>
    <w:rsid w:val="00EB2690"/>
    <w:rsid w:val="00EB2C03"/>
    <w:rsid w:val="00EB3B01"/>
    <w:rsid w:val="00EB60E6"/>
    <w:rsid w:val="00EB69CA"/>
    <w:rsid w:val="00EC123D"/>
    <w:rsid w:val="00EC6C8F"/>
    <w:rsid w:val="00ED0436"/>
    <w:rsid w:val="00ED19AA"/>
    <w:rsid w:val="00ED37C6"/>
    <w:rsid w:val="00ED543D"/>
    <w:rsid w:val="00ED570D"/>
    <w:rsid w:val="00EE3853"/>
    <w:rsid w:val="00EE41B0"/>
    <w:rsid w:val="00EE5DFD"/>
    <w:rsid w:val="00EF2E75"/>
    <w:rsid w:val="00EF5D0E"/>
    <w:rsid w:val="00EF667F"/>
    <w:rsid w:val="00F00B0C"/>
    <w:rsid w:val="00F010D5"/>
    <w:rsid w:val="00F03404"/>
    <w:rsid w:val="00F11B3A"/>
    <w:rsid w:val="00F157F0"/>
    <w:rsid w:val="00F15881"/>
    <w:rsid w:val="00F17FFE"/>
    <w:rsid w:val="00F2266A"/>
    <w:rsid w:val="00F228C3"/>
    <w:rsid w:val="00F250C8"/>
    <w:rsid w:val="00F256A3"/>
    <w:rsid w:val="00F263D5"/>
    <w:rsid w:val="00F27A2A"/>
    <w:rsid w:val="00F3295B"/>
    <w:rsid w:val="00F34C0D"/>
    <w:rsid w:val="00F350F7"/>
    <w:rsid w:val="00F35B4E"/>
    <w:rsid w:val="00F416A6"/>
    <w:rsid w:val="00F41C6A"/>
    <w:rsid w:val="00F43469"/>
    <w:rsid w:val="00F4472D"/>
    <w:rsid w:val="00F44B4F"/>
    <w:rsid w:val="00F45259"/>
    <w:rsid w:val="00F46D8B"/>
    <w:rsid w:val="00F5003E"/>
    <w:rsid w:val="00F53D42"/>
    <w:rsid w:val="00F5402A"/>
    <w:rsid w:val="00F55843"/>
    <w:rsid w:val="00F579BC"/>
    <w:rsid w:val="00F61639"/>
    <w:rsid w:val="00F61DD5"/>
    <w:rsid w:val="00F62B92"/>
    <w:rsid w:val="00F63CBB"/>
    <w:rsid w:val="00F65C2D"/>
    <w:rsid w:val="00F66360"/>
    <w:rsid w:val="00F67293"/>
    <w:rsid w:val="00F67D01"/>
    <w:rsid w:val="00F67ED2"/>
    <w:rsid w:val="00F70772"/>
    <w:rsid w:val="00F72EC1"/>
    <w:rsid w:val="00F73D31"/>
    <w:rsid w:val="00F75A97"/>
    <w:rsid w:val="00F75B98"/>
    <w:rsid w:val="00F8014B"/>
    <w:rsid w:val="00F82C86"/>
    <w:rsid w:val="00F82DB8"/>
    <w:rsid w:val="00F90065"/>
    <w:rsid w:val="00F90F91"/>
    <w:rsid w:val="00F915C4"/>
    <w:rsid w:val="00F930CE"/>
    <w:rsid w:val="00F953FD"/>
    <w:rsid w:val="00FA1E32"/>
    <w:rsid w:val="00FA2401"/>
    <w:rsid w:val="00FA2859"/>
    <w:rsid w:val="00FB3440"/>
    <w:rsid w:val="00FB4A44"/>
    <w:rsid w:val="00FB53B2"/>
    <w:rsid w:val="00FB6B18"/>
    <w:rsid w:val="00FC0CC4"/>
    <w:rsid w:val="00FC4D65"/>
    <w:rsid w:val="00FC7F5D"/>
    <w:rsid w:val="00FD2C28"/>
    <w:rsid w:val="00FD2FC6"/>
    <w:rsid w:val="00FE18AF"/>
    <w:rsid w:val="00FE4970"/>
    <w:rsid w:val="00FE594F"/>
    <w:rsid w:val="00FF0BF4"/>
    <w:rsid w:val="00FF1C76"/>
    <w:rsid w:val="00FF3547"/>
    <w:rsid w:val="00FF3B28"/>
    <w:rsid w:val="00FF41C7"/>
    <w:rsid w:val="00FF47C3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F4D4"/>
  <w15:chartTrackingRefBased/>
  <w15:docId w15:val="{312FFE04-4803-443C-8FD6-2292CB44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71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471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D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A84"/>
  </w:style>
  <w:style w:type="paragraph" w:styleId="Fuzeile">
    <w:name w:val="footer"/>
    <w:basedOn w:val="Standard"/>
    <w:link w:val="FuzeileZchn"/>
    <w:uiPriority w:val="99"/>
    <w:unhideWhenUsed/>
    <w:rsid w:val="008D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Wolf-Rüdiger Reinicke</dc:creator>
  <cp:keywords/>
  <dc:description/>
  <cp:lastModifiedBy>Wolf-Rüdiger Reinicke</cp:lastModifiedBy>
  <cp:revision>5</cp:revision>
  <dcterms:created xsi:type="dcterms:W3CDTF">2018-09-15T15:24:00Z</dcterms:created>
  <dcterms:modified xsi:type="dcterms:W3CDTF">2018-10-02T10:33:00Z</dcterms:modified>
</cp:coreProperties>
</file>