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C75C0" w14:textId="77777777" w:rsidR="00F00772" w:rsidRDefault="00F00772">
      <w:pPr>
        <w:pStyle w:val="Betreff"/>
      </w:pPr>
    </w:p>
    <w:p w14:paraId="718E2D40" w14:textId="77777777" w:rsidR="00F00772" w:rsidRDefault="00F00772">
      <w:pPr>
        <w:pStyle w:val="Betreff"/>
      </w:pPr>
    </w:p>
    <w:p w14:paraId="766ADCAB" w14:textId="77777777" w:rsidR="00F00772" w:rsidRDefault="00CE1A3B">
      <w:pPr>
        <w:pStyle w:val="Betreff"/>
      </w:pPr>
      <w:r>
        <w:rPr>
          <w:rStyle w:val="Platzhaltertext"/>
          <w:color w:val="auto"/>
          <w:sz w:val="32"/>
          <w:szCs w:val="32"/>
        </w:rPr>
        <w:t>Distrikt-Governor Werner H. Schwenk</w:t>
      </w:r>
    </w:p>
    <w:p w14:paraId="7CA08607" w14:textId="77777777" w:rsidR="00F00772" w:rsidRDefault="00F00772">
      <w:pPr>
        <w:pStyle w:val="Betreff"/>
      </w:pPr>
    </w:p>
    <w:p w14:paraId="3542A8C3" w14:textId="77777777" w:rsidR="00F00772" w:rsidRDefault="00F00772">
      <w:pPr>
        <w:pStyle w:val="Betreff"/>
      </w:pPr>
    </w:p>
    <w:p w14:paraId="5951222C" w14:textId="77777777" w:rsidR="00F00772" w:rsidRDefault="00CE1A3B">
      <w:pPr>
        <w:rPr>
          <w:sz w:val="24"/>
        </w:rPr>
      </w:pPr>
      <w:r>
        <w:rPr>
          <w:sz w:val="24"/>
        </w:rPr>
        <w:t xml:space="preserve">Lions Club Heimsheim-Graf Eberhard </w:t>
      </w:r>
    </w:p>
    <w:p w14:paraId="1898C9F4" w14:textId="77777777" w:rsidR="00F00772" w:rsidRDefault="00CE1A3B">
      <w:pPr>
        <w:rPr>
          <w:sz w:val="24"/>
        </w:rPr>
      </w:pPr>
      <w:r>
        <w:rPr>
          <w:sz w:val="24"/>
        </w:rPr>
        <w:t xml:space="preserve">und Ehrenmitglied Lions Club Frauenalb-Nordschwarzwald, </w:t>
      </w:r>
    </w:p>
    <w:p w14:paraId="3888528F" w14:textId="77777777" w:rsidR="00F00772" w:rsidRDefault="00CE1A3B">
      <w:pPr>
        <w:rPr>
          <w:sz w:val="24"/>
        </w:rPr>
      </w:pPr>
      <w:r>
        <w:rPr>
          <w:sz w:val="24"/>
        </w:rPr>
        <w:t xml:space="preserve">Am Schiessrain 11, </w:t>
      </w:r>
    </w:p>
    <w:p w14:paraId="60D40546" w14:textId="77777777" w:rsidR="00F00772" w:rsidRDefault="00CE1A3B">
      <w:pPr>
        <w:rPr>
          <w:sz w:val="24"/>
        </w:rPr>
      </w:pPr>
      <w:r>
        <w:rPr>
          <w:sz w:val="24"/>
        </w:rPr>
        <w:t xml:space="preserve">75223 </w:t>
      </w:r>
      <w:proofErr w:type="spellStart"/>
      <w:r>
        <w:rPr>
          <w:sz w:val="24"/>
        </w:rPr>
        <w:t>Niefern</w:t>
      </w:r>
      <w:proofErr w:type="spellEnd"/>
      <w:r>
        <w:rPr>
          <w:sz w:val="24"/>
        </w:rPr>
        <w:t xml:space="preserve">, </w:t>
      </w:r>
    </w:p>
    <w:p w14:paraId="40DB39A7" w14:textId="77777777" w:rsidR="00F00772" w:rsidRDefault="00CE1A3B">
      <w:pPr>
        <w:rPr>
          <w:sz w:val="24"/>
        </w:rPr>
      </w:pPr>
      <w:r>
        <w:rPr>
          <w:sz w:val="24"/>
        </w:rPr>
        <w:t xml:space="preserve">T: 07233 2346, </w:t>
      </w:r>
    </w:p>
    <w:p w14:paraId="353F92BC" w14:textId="77777777" w:rsidR="00F00772" w:rsidRDefault="00CE1A3B">
      <w:pPr>
        <w:rPr>
          <w:sz w:val="24"/>
        </w:rPr>
      </w:pPr>
      <w:r>
        <w:rPr>
          <w:sz w:val="24"/>
        </w:rPr>
        <w:t xml:space="preserve">M: 0172 7105764, </w:t>
      </w:r>
    </w:p>
    <w:p w14:paraId="62ED12AF" w14:textId="77777777" w:rsidR="00F00772" w:rsidRDefault="00CE1A3B">
      <w:pPr>
        <w:rPr>
          <w:sz w:val="24"/>
        </w:rPr>
      </w:pPr>
      <w:r>
        <w:rPr>
          <w:sz w:val="24"/>
        </w:rPr>
        <w:t xml:space="preserve">E-Mail: </w:t>
      </w:r>
      <w:r>
        <w:rPr>
          <w:sz w:val="24"/>
        </w:rPr>
        <w:t xml:space="preserve">werner.schwenk@yahoo.de </w:t>
      </w:r>
    </w:p>
    <w:p w14:paraId="3BF29BFD" w14:textId="77777777" w:rsidR="00F00772" w:rsidRDefault="00F00772">
      <w:pPr>
        <w:rPr>
          <w:sz w:val="24"/>
        </w:rPr>
      </w:pPr>
    </w:p>
    <w:p w14:paraId="65571FA3" w14:textId="77777777" w:rsidR="00F00772" w:rsidRDefault="00F00772">
      <w:pPr>
        <w:rPr>
          <w:sz w:val="24"/>
        </w:rPr>
      </w:pPr>
    </w:p>
    <w:p w14:paraId="5A658B2D" w14:textId="77777777" w:rsidR="00F00772" w:rsidRDefault="00CE1A3B">
      <w:pPr>
        <w:rPr>
          <w:sz w:val="24"/>
        </w:rPr>
      </w:pPr>
      <w:r>
        <w:rPr>
          <w:sz w:val="24"/>
        </w:rPr>
        <w:t>Geboren: 04.10.1950 in Neu-Ulm, zwei Kinder (Dirk 1979, Dipl. Maschinenbau-Ingenieur und Kai 1982, Jurist und Dipl. Informatiker)</w:t>
      </w:r>
    </w:p>
    <w:p w14:paraId="04992AD2" w14:textId="77777777" w:rsidR="00F00772" w:rsidRDefault="00F00772">
      <w:pPr>
        <w:rPr>
          <w:sz w:val="24"/>
        </w:rPr>
      </w:pPr>
    </w:p>
    <w:p w14:paraId="030C7C3B" w14:textId="77777777" w:rsidR="00F00772" w:rsidRDefault="00F00772">
      <w:pPr>
        <w:rPr>
          <w:sz w:val="24"/>
        </w:rPr>
      </w:pPr>
    </w:p>
    <w:p w14:paraId="110690EB" w14:textId="77777777" w:rsidR="00F00772" w:rsidRDefault="00CE1A3B">
      <w:pPr>
        <w:rPr>
          <w:b/>
          <w:bCs/>
          <w:sz w:val="24"/>
        </w:rPr>
      </w:pPr>
      <w:r>
        <w:rPr>
          <w:b/>
          <w:bCs/>
          <w:sz w:val="24"/>
        </w:rPr>
        <w:t xml:space="preserve">Ausbildung, Studium und Beruf: </w:t>
      </w:r>
    </w:p>
    <w:p w14:paraId="43F244AA" w14:textId="77777777" w:rsidR="00F00772" w:rsidRDefault="00CE1A3B">
      <w:pPr>
        <w:rPr>
          <w:sz w:val="24"/>
        </w:rPr>
      </w:pPr>
      <w:r>
        <w:rPr>
          <w:sz w:val="24"/>
        </w:rPr>
        <w:t xml:space="preserve">1966: Ausbildung zum Bankkaufmann, </w:t>
      </w:r>
    </w:p>
    <w:p w14:paraId="40410E91" w14:textId="77777777" w:rsidR="00F00772" w:rsidRDefault="00CE1A3B">
      <w:pPr>
        <w:rPr>
          <w:sz w:val="24"/>
        </w:rPr>
      </w:pPr>
      <w:r>
        <w:rPr>
          <w:sz w:val="24"/>
        </w:rPr>
        <w:t xml:space="preserve">1968 </w:t>
      </w:r>
      <w:r>
        <w:rPr>
          <w:sz w:val="24"/>
        </w:rPr>
        <w:t xml:space="preserve">Grundwehrdienst 18 Monate beim Luftwaffen-Ausbildungsregiment in Ulm, Sportfördergruppe Handball und Volleyball, </w:t>
      </w:r>
    </w:p>
    <w:p w14:paraId="1AD89E3B" w14:textId="77777777" w:rsidR="00F00772" w:rsidRDefault="00CE1A3B">
      <w:pPr>
        <w:rPr>
          <w:sz w:val="24"/>
        </w:rPr>
      </w:pPr>
      <w:r>
        <w:rPr>
          <w:sz w:val="24"/>
        </w:rPr>
        <w:t xml:space="preserve">1973-1976 Studium der Betriebswirtschaftslehre und Abschluss, </w:t>
      </w:r>
    </w:p>
    <w:p w14:paraId="033AF0D7" w14:textId="77777777" w:rsidR="00F00772" w:rsidRDefault="00CE1A3B">
      <w:pPr>
        <w:rPr>
          <w:sz w:val="24"/>
        </w:rPr>
      </w:pPr>
      <w:r>
        <w:rPr>
          <w:sz w:val="24"/>
        </w:rPr>
        <w:t>1976: Bankier/Direktor – Niederlassungsleiter, Bereichsleiter, Regionalleiter b</w:t>
      </w:r>
      <w:r>
        <w:rPr>
          <w:sz w:val="24"/>
        </w:rPr>
        <w:t>ei verschiedenen nationalen und internationalen Banken,</w:t>
      </w:r>
    </w:p>
    <w:p w14:paraId="07360C73" w14:textId="77777777" w:rsidR="00F00772" w:rsidRDefault="00CE1A3B">
      <w:pPr>
        <w:rPr>
          <w:sz w:val="24"/>
        </w:rPr>
      </w:pPr>
      <w:r>
        <w:rPr>
          <w:sz w:val="24"/>
        </w:rPr>
        <w:t>2016: nach Ruhestand noch Betreuung von einigen vermögenden Familien,</w:t>
      </w:r>
    </w:p>
    <w:p w14:paraId="3F884EED" w14:textId="77777777" w:rsidR="00F00772" w:rsidRDefault="00CE1A3B">
      <w:pPr>
        <w:rPr>
          <w:sz w:val="24"/>
        </w:rPr>
      </w:pPr>
      <w:r>
        <w:rPr>
          <w:sz w:val="24"/>
        </w:rPr>
        <w:t>Seit 2015: Studium Archäologie an der Universität Heidelberg</w:t>
      </w:r>
    </w:p>
    <w:p w14:paraId="6B48BEF0" w14:textId="77777777" w:rsidR="00F00772" w:rsidRDefault="00F00772">
      <w:pPr>
        <w:rPr>
          <w:sz w:val="24"/>
        </w:rPr>
      </w:pPr>
    </w:p>
    <w:p w14:paraId="60D200D6" w14:textId="77777777" w:rsidR="00F00772" w:rsidRDefault="00F00772">
      <w:pPr>
        <w:rPr>
          <w:sz w:val="24"/>
        </w:rPr>
      </w:pPr>
    </w:p>
    <w:p w14:paraId="7376F120" w14:textId="77777777" w:rsidR="00F00772" w:rsidRDefault="00CE1A3B">
      <w:pPr>
        <w:rPr>
          <w:b/>
          <w:bCs/>
          <w:sz w:val="24"/>
        </w:rPr>
      </w:pPr>
      <w:r>
        <w:rPr>
          <w:b/>
          <w:bCs/>
          <w:sz w:val="24"/>
        </w:rPr>
        <w:t xml:space="preserve">Ehrenamt: </w:t>
      </w:r>
    </w:p>
    <w:p w14:paraId="350D3B3B" w14:textId="77777777" w:rsidR="00F00772" w:rsidRDefault="00CE1A3B">
      <w:pPr>
        <w:rPr>
          <w:sz w:val="24"/>
        </w:rPr>
      </w:pPr>
      <w:r>
        <w:rPr>
          <w:sz w:val="24"/>
        </w:rPr>
        <w:t>Lions, mehrjährige Verantwortung als Vorstand beim „</w:t>
      </w:r>
      <w:proofErr w:type="spellStart"/>
      <w:r>
        <w:rPr>
          <w:sz w:val="24"/>
        </w:rPr>
        <w:t>Schw</w:t>
      </w:r>
      <w:r>
        <w:rPr>
          <w:sz w:val="24"/>
        </w:rPr>
        <w:t>arz-Weiss</w:t>
      </w:r>
      <w:proofErr w:type="spellEnd"/>
      <w:r>
        <w:rPr>
          <w:sz w:val="24"/>
        </w:rPr>
        <w:t xml:space="preserve"> Club Pforzheim e.V.“ (Tanzsportclub)</w:t>
      </w:r>
    </w:p>
    <w:p w14:paraId="57A621C5" w14:textId="77777777" w:rsidR="00F00772" w:rsidRDefault="00F00772">
      <w:pPr>
        <w:rPr>
          <w:sz w:val="24"/>
        </w:rPr>
      </w:pPr>
    </w:p>
    <w:p w14:paraId="1B6A6C84" w14:textId="77777777" w:rsidR="00F00772" w:rsidRDefault="00F00772">
      <w:pPr>
        <w:rPr>
          <w:sz w:val="24"/>
        </w:rPr>
      </w:pPr>
    </w:p>
    <w:p w14:paraId="5CD1D7A6" w14:textId="77777777" w:rsidR="00F00772" w:rsidRDefault="00CE1A3B">
      <w:pPr>
        <w:rPr>
          <w:b/>
          <w:bCs/>
          <w:sz w:val="24"/>
        </w:rPr>
      </w:pPr>
      <w:r>
        <w:rPr>
          <w:b/>
          <w:bCs/>
          <w:sz w:val="24"/>
        </w:rPr>
        <w:t xml:space="preserve">Interessen: </w:t>
      </w:r>
    </w:p>
    <w:p w14:paraId="794AD105" w14:textId="77777777" w:rsidR="00F00772" w:rsidRDefault="00CE1A3B">
      <w:pPr>
        <w:rPr>
          <w:sz w:val="24"/>
        </w:rPr>
      </w:pPr>
      <w:r>
        <w:rPr>
          <w:sz w:val="24"/>
        </w:rPr>
        <w:t>Lions, Reisen, Literatur, klassische Musik, Konzert, Ballett, Formationstanz, Archäologie</w:t>
      </w:r>
    </w:p>
    <w:p w14:paraId="4641A53A" w14:textId="77777777" w:rsidR="00F00772" w:rsidRDefault="00F00772">
      <w:pPr>
        <w:rPr>
          <w:sz w:val="24"/>
        </w:rPr>
      </w:pPr>
    </w:p>
    <w:p w14:paraId="5F6C7803" w14:textId="77777777" w:rsidR="00F00772" w:rsidRDefault="00F00772">
      <w:pPr>
        <w:rPr>
          <w:sz w:val="24"/>
        </w:rPr>
      </w:pPr>
    </w:p>
    <w:p w14:paraId="5F44F20A" w14:textId="77777777" w:rsidR="00F00772" w:rsidRDefault="00CE1A3B">
      <w:pPr>
        <w:rPr>
          <w:b/>
          <w:bCs/>
          <w:sz w:val="24"/>
        </w:rPr>
      </w:pPr>
      <w:r>
        <w:rPr>
          <w:b/>
          <w:bCs/>
          <w:sz w:val="24"/>
        </w:rPr>
        <w:t xml:space="preserve">Lions – Clubs: </w:t>
      </w:r>
    </w:p>
    <w:p w14:paraId="7306597F" w14:textId="77777777" w:rsidR="00F00772" w:rsidRDefault="00CE1A3B">
      <w:pPr>
        <w:rPr>
          <w:sz w:val="24"/>
        </w:rPr>
      </w:pPr>
      <w:r>
        <w:rPr>
          <w:sz w:val="24"/>
        </w:rPr>
        <w:t>Gründungsmitglied 2001 beim Lions Club Wimsheim-</w:t>
      </w:r>
      <w:proofErr w:type="spellStart"/>
      <w:r>
        <w:rPr>
          <w:sz w:val="24"/>
        </w:rPr>
        <w:t>Heckengäu</w:t>
      </w:r>
      <w:proofErr w:type="spellEnd"/>
      <w:r>
        <w:rPr>
          <w:sz w:val="24"/>
        </w:rPr>
        <w:t xml:space="preserve">, </w:t>
      </w:r>
    </w:p>
    <w:p w14:paraId="55A4649B" w14:textId="77777777" w:rsidR="00F00772" w:rsidRDefault="00CE1A3B">
      <w:pPr>
        <w:rPr>
          <w:sz w:val="24"/>
        </w:rPr>
      </w:pPr>
      <w:r>
        <w:rPr>
          <w:sz w:val="24"/>
        </w:rPr>
        <w:t xml:space="preserve">Präsident (2002-2003), </w:t>
      </w:r>
    </w:p>
    <w:p w14:paraId="1EB477BC" w14:textId="77777777" w:rsidR="00F00772" w:rsidRDefault="00CE1A3B">
      <w:pPr>
        <w:rPr>
          <w:sz w:val="24"/>
        </w:rPr>
      </w:pPr>
      <w:r>
        <w:rPr>
          <w:sz w:val="24"/>
        </w:rPr>
        <w:lastRenderedPageBreak/>
        <w:t>Ju</w:t>
      </w:r>
      <w:r>
        <w:rPr>
          <w:sz w:val="24"/>
        </w:rPr>
        <w:t xml:space="preserve">melage, International Relations (2003-2007 </w:t>
      </w:r>
    </w:p>
    <w:p w14:paraId="0C623095" w14:textId="77777777" w:rsidR="00F00772" w:rsidRDefault="00CE1A3B">
      <w:pPr>
        <w:rPr>
          <w:sz w:val="24"/>
        </w:rPr>
      </w:pPr>
      <w:r>
        <w:rPr>
          <w:sz w:val="24"/>
        </w:rPr>
        <w:t xml:space="preserve">Initiator der Jumelage mit dem LC Liechtenstein), </w:t>
      </w:r>
    </w:p>
    <w:p w14:paraId="2DEE69F8" w14:textId="77777777" w:rsidR="00F00772" w:rsidRDefault="00F00772">
      <w:pPr>
        <w:rPr>
          <w:sz w:val="24"/>
        </w:rPr>
      </w:pPr>
    </w:p>
    <w:p w14:paraId="2E641E85" w14:textId="77777777" w:rsidR="00F00772" w:rsidRDefault="00CE1A3B">
      <w:pPr>
        <w:rPr>
          <w:sz w:val="24"/>
        </w:rPr>
      </w:pPr>
      <w:r>
        <w:rPr>
          <w:sz w:val="24"/>
        </w:rPr>
        <w:t xml:space="preserve">2007: Gründungsmitglied beim Lions Club Heimsheim-Graf Eberhard, </w:t>
      </w:r>
    </w:p>
    <w:p w14:paraId="51F39C79" w14:textId="77777777" w:rsidR="00F00772" w:rsidRDefault="00CE1A3B">
      <w:pPr>
        <w:rPr>
          <w:sz w:val="24"/>
        </w:rPr>
      </w:pPr>
      <w:r>
        <w:rPr>
          <w:sz w:val="24"/>
        </w:rPr>
        <w:t xml:space="preserve">Sekretär Club und Förderverein (2007-2011), </w:t>
      </w:r>
    </w:p>
    <w:p w14:paraId="09C6A4BA" w14:textId="77777777" w:rsidR="00F00772" w:rsidRDefault="00CE1A3B">
      <w:pPr>
        <w:rPr>
          <w:sz w:val="24"/>
        </w:rPr>
      </w:pPr>
      <w:r>
        <w:rPr>
          <w:sz w:val="24"/>
        </w:rPr>
        <w:t xml:space="preserve">Präsident (2011-2012), </w:t>
      </w:r>
    </w:p>
    <w:p w14:paraId="24AA3416" w14:textId="77777777" w:rsidR="00F00772" w:rsidRDefault="00CE1A3B">
      <w:pPr>
        <w:rPr>
          <w:sz w:val="24"/>
        </w:rPr>
      </w:pPr>
      <w:r>
        <w:rPr>
          <w:sz w:val="24"/>
        </w:rPr>
        <w:t xml:space="preserve">Präsident (2012-2013), </w:t>
      </w:r>
    </w:p>
    <w:p w14:paraId="309CF288" w14:textId="77777777" w:rsidR="00F00772" w:rsidRDefault="00CE1A3B">
      <w:pPr>
        <w:rPr>
          <w:sz w:val="24"/>
        </w:rPr>
      </w:pPr>
      <w:r>
        <w:rPr>
          <w:sz w:val="24"/>
        </w:rPr>
        <w:t>M</w:t>
      </w:r>
      <w:r>
        <w:rPr>
          <w:sz w:val="24"/>
        </w:rPr>
        <w:t xml:space="preserve">itglieder Aufnahme Ausschuss (2008-2014), 1. Vorsitzender Förderverein (2013-2018), </w:t>
      </w:r>
    </w:p>
    <w:p w14:paraId="10110A46" w14:textId="77777777" w:rsidR="00F00772" w:rsidRDefault="00CE1A3B">
      <w:pPr>
        <w:rPr>
          <w:sz w:val="24"/>
        </w:rPr>
      </w:pPr>
      <w:r>
        <w:rPr>
          <w:sz w:val="24"/>
        </w:rPr>
        <w:t>seit 2017: Ehrenmitglied beim LC Frauenalb-Nordschwarzwald</w:t>
      </w:r>
    </w:p>
    <w:p w14:paraId="78C3E21D" w14:textId="77777777" w:rsidR="00F00772" w:rsidRDefault="00F00772">
      <w:pPr>
        <w:rPr>
          <w:sz w:val="24"/>
        </w:rPr>
      </w:pPr>
    </w:p>
    <w:p w14:paraId="0DC665B4" w14:textId="77777777" w:rsidR="00F00772" w:rsidRDefault="00F00772">
      <w:pPr>
        <w:rPr>
          <w:sz w:val="24"/>
        </w:rPr>
      </w:pPr>
    </w:p>
    <w:p w14:paraId="0F3864EA" w14:textId="77777777" w:rsidR="00F00772" w:rsidRDefault="00CE1A3B">
      <w:pPr>
        <w:rPr>
          <w:b/>
          <w:bCs/>
          <w:sz w:val="24"/>
        </w:rPr>
      </w:pPr>
      <w:r>
        <w:rPr>
          <w:b/>
          <w:bCs/>
          <w:sz w:val="24"/>
        </w:rPr>
        <w:t xml:space="preserve">Lions – Distrikt: </w:t>
      </w:r>
    </w:p>
    <w:p w14:paraId="0184132B" w14:textId="77777777" w:rsidR="00F00772" w:rsidRDefault="00CE1A3B">
      <w:pPr>
        <w:rPr>
          <w:sz w:val="24"/>
        </w:rPr>
      </w:pPr>
      <w:r>
        <w:rPr>
          <w:sz w:val="24"/>
        </w:rPr>
        <w:t xml:space="preserve">Stellv. Zonenleiter (2013-2014), </w:t>
      </w:r>
    </w:p>
    <w:p w14:paraId="42E007E7" w14:textId="77777777" w:rsidR="00F00772" w:rsidRDefault="00CE1A3B">
      <w:pPr>
        <w:rPr>
          <w:sz w:val="24"/>
        </w:rPr>
      </w:pPr>
      <w:r>
        <w:rPr>
          <w:sz w:val="24"/>
        </w:rPr>
        <w:t xml:space="preserve">Zonenleiter (2014-2018), </w:t>
      </w:r>
    </w:p>
    <w:p w14:paraId="279BF400" w14:textId="77777777" w:rsidR="00F00772" w:rsidRDefault="00CE1A3B">
      <w:pPr>
        <w:rPr>
          <w:sz w:val="24"/>
        </w:rPr>
      </w:pPr>
      <w:r>
        <w:rPr>
          <w:sz w:val="24"/>
        </w:rPr>
        <w:t xml:space="preserve">KSEN (2013-2020), </w:t>
      </w:r>
    </w:p>
    <w:p w14:paraId="24EC6317" w14:textId="77777777" w:rsidR="00F00772" w:rsidRDefault="00CE1A3B">
      <w:pPr>
        <w:rPr>
          <w:sz w:val="24"/>
        </w:rPr>
      </w:pPr>
      <w:r>
        <w:rPr>
          <w:sz w:val="24"/>
        </w:rPr>
        <w:t xml:space="preserve">KSDL </w:t>
      </w:r>
      <w:r>
        <w:rPr>
          <w:sz w:val="24"/>
        </w:rPr>
        <w:t xml:space="preserve">(2015-2016), </w:t>
      </w:r>
    </w:p>
    <w:p w14:paraId="1BA240F3" w14:textId="77777777" w:rsidR="00F00772" w:rsidRDefault="00CE1A3B">
      <w:pPr>
        <w:rPr>
          <w:sz w:val="24"/>
        </w:rPr>
      </w:pPr>
      <w:r>
        <w:rPr>
          <w:sz w:val="24"/>
        </w:rPr>
        <w:t xml:space="preserve">KHDL (2015-2018), </w:t>
      </w:r>
    </w:p>
    <w:p w14:paraId="3AA26AB7" w14:textId="77777777" w:rsidR="00F00772" w:rsidRDefault="00CE1A3B">
      <w:pPr>
        <w:rPr>
          <w:sz w:val="24"/>
        </w:rPr>
      </w:pPr>
      <w:r>
        <w:rPr>
          <w:sz w:val="24"/>
        </w:rPr>
        <w:t xml:space="preserve">stellv. KS (2016-2018), </w:t>
      </w:r>
    </w:p>
    <w:p w14:paraId="03E4D06A" w14:textId="77777777" w:rsidR="00F00772" w:rsidRPr="00F40980" w:rsidRDefault="00CE1A3B">
      <w:pPr>
        <w:rPr>
          <w:sz w:val="24"/>
          <w:lang w:val="en-GB"/>
        </w:rPr>
      </w:pPr>
      <w:r w:rsidRPr="00F40980">
        <w:rPr>
          <w:sz w:val="24"/>
          <w:lang w:val="en-GB"/>
        </w:rPr>
        <w:t xml:space="preserve">3. Vize-Governor (2017-2018), </w:t>
      </w:r>
    </w:p>
    <w:p w14:paraId="7C1C357E" w14:textId="77777777" w:rsidR="00F00772" w:rsidRPr="00F40980" w:rsidRDefault="00CE1A3B">
      <w:pPr>
        <w:rPr>
          <w:sz w:val="24"/>
          <w:lang w:val="en-GB"/>
        </w:rPr>
      </w:pPr>
      <w:r w:rsidRPr="00F40980">
        <w:rPr>
          <w:sz w:val="24"/>
          <w:lang w:val="en-GB"/>
        </w:rPr>
        <w:t xml:space="preserve">2. Vize-Governor (2018-2019), </w:t>
      </w:r>
    </w:p>
    <w:p w14:paraId="613D0B72" w14:textId="77777777" w:rsidR="00F00772" w:rsidRPr="00F40980" w:rsidRDefault="00CE1A3B">
      <w:pPr>
        <w:rPr>
          <w:sz w:val="24"/>
          <w:lang w:val="en-GB"/>
        </w:rPr>
      </w:pPr>
      <w:r w:rsidRPr="00F40980">
        <w:rPr>
          <w:sz w:val="24"/>
          <w:lang w:val="en-GB"/>
        </w:rPr>
        <w:t xml:space="preserve">Vize-Governor (2019-2020), </w:t>
      </w:r>
    </w:p>
    <w:p w14:paraId="7DED0B2C" w14:textId="77777777" w:rsidR="00F00772" w:rsidRDefault="00CE1A3B">
      <w:pPr>
        <w:rPr>
          <w:sz w:val="24"/>
        </w:rPr>
      </w:pPr>
      <w:r>
        <w:rPr>
          <w:sz w:val="24"/>
        </w:rPr>
        <w:t xml:space="preserve">Distrikt-Governor (2020-2021), </w:t>
      </w:r>
    </w:p>
    <w:p w14:paraId="09D2935E" w14:textId="77777777" w:rsidR="00F00772" w:rsidRDefault="00F00772">
      <w:pPr>
        <w:rPr>
          <w:sz w:val="24"/>
        </w:rPr>
      </w:pPr>
    </w:p>
    <w:p w14:paraId="6E6C44B4" w14:textId="77777777" w:rsidR="00F00772" w:rsidRDefault="00CE1A3B">
      <w:pPr>
        <w:rPr>
          <w:sz w:val="24"/>
        </w:rPr>
      </w:pPr>
      <w:r>
        <w:rPr>
          <w:sz w:val="24"/>
        </w:rPr>
        <w:t>seit 2013: Zertifizierter beratender Lion und Guiding Lion bei der Gründung</w:t>
      </w:r>
      <w:r>
        <w:rPr>
          <w:sz w:val="24"/>
        </w:rPr>
        <w:t xml:space="preserve"> </w:t>
      </w:r>
      <w:proofErr w:type="spellStart"/>
      <w:r>
        <w:rPr>
          <w:sz w:val="24"/>
        </w:rPr>
        <w:t>ions</w:t>
      </w:r>
      <w:proofErr w:type="spellEnd"/>
      <w:r>
        <w:rPr>
          <w:sz w:val="24"/>
        </w:rPr>
        <w:t xml:space="preserve"> Club Pforzheim-Johannes Reuchlin und Lions Club Frauenalb-Nordschwarzwald. </w:t>
      </w:r>
    </w:p>
    <w:p w14:paraId="4A949923" w14:textId="77777777" w:rsidR="00F00772" w:rsidRPr="00F40980" w:rsidRDefault="00CE1A3B">
      <w:pPr>
        <w:rPr>
          <w:sz w:val="24"/>
          <w:lang w:val="en-GB"/>
        </w:rPr>
      </w:pPr>
      <w:r w:rsidRPr="00F40980">
        <w:rPr>
          <w:sz w:val="24"/>
          <w:lang w:val="en-GB"/>
        </w:rPr>
        <w:t>Advanced Lions Leadership Institute (ALLI) -Seminar Salzburg/Österreich (2018), Faculty Develope Institute (FDI) Seminar Kopenhagen/Dänemark (2019)</w:t>
      </w:r>
    </w:p>
    <w:p w14:paraId="41C3B559" w14:textId="77777777" w:rsidR="00F00772" w:rsidRPr="00F40980" w:rsidRDefault="00F00772">
      <w:pPr>
        <w:rPr>
          <w:sz w:val="24"/>
          <w:lang w:val="en-GB"/>
        </w:rPr>
      </w:pPr>
    </w:p>
    <w:p w14:paraId="0C10E4D0" w14:textId="77777777" w:rsidR="00F00772" w:rsidRPr="00F40980" w:rsidRDefault="00F00772">
      <w:pPr>
        <w:rPr>
          <w:sz w:val="24"/>
          <w:lang w:val="en-GB"/>
        </w:rPr>
      </w:pPr>
    </w:p>
    <w:p w14:paraId="7F26ABFE" w14:textId="77777777" w:rsidR="00F00772" w:rsidRDefault="00CE1A3B">
      <w:r>
        <w:rPr>
          <w:sz w:val="24"/>
        </w:rPr>
        <w:t>Mein Motto als Distrikt-</w:t>
      </w:r>
      <w:r>
        <w:rPr>
          <w:sz w:val="24"/>
        </w:rPr>
        <w:t xml:space="preserve">Governor: </w:t>
      </w:r>
      <w:r>
        <w:rPr>
          <w:b/>
          <w:bCs/>
          <w:sz w:val="28"/>
          <w:szCs w:val="28"/>
        </w:rPr>
        <w:t>„Einer für alle - alle für einen“</w:t>
      </w:r>
    </w:p>
    <w:p w14:paraId="09A12477" w14:textId="77777777" w:rsidR="00F00772" w:rsidRDefault="00F00772">
      <w:pPr>
        <w:rPr>
          <w:sz w:val="24"/>
        </w:rPr>
      </w:pPr>
    </w:p>
    <w:p w14:paraId="0600A002" w14:textId="77777777" w:rsidR="00F00772" w:rsidRDefault="00F00772">
      <w:pPr>
        <w:rPr>
          <w:sz w:val="24"/>
        </w:rPr>
      </w:pPr>
    </w:p>
    <w:p w14:paraId="610717BC" w14:textId="77777777" w:rsidR="00F00772" w:rsidRDefault="00CE1A3B">
      <w:pPr>
        <w:rPr>
          <w:sz w:val="24"/>
        </w:rPr>
      </w:pPr>
      <w:r>
        <w:rPr>
          <w:sz w:val="24"/>
        </w:rPr>
        <w:t xml:space="preserve">Das füreinander einstehen bedeutet, gegenseitiges Vertrauen zu haben, was sich positiv auf unser </w:t>
      </w:r>
      <w:proofErr w:type="spellStart"/>
      <w:r>
        <w:rPr>
          <w:sz w:val="24"/>
        </w:rPr>
        <w:t>lionistisches</w:t>
      </w:r>
      <w:proofErr w:type="spellEnd"/>
      <w:r>
        <w:rPr>
          <w:sz w:val="24"/>
        </w:rPr>
        <w:t xml:space="preserve"> Gemeinschaftsgefühl auswirkt. Dieses Gefühl ist für mich eine wesentliche Voraussetzung für erfolgr</w:t>
      </w:r>
      <w:r>
        <w:rPr>
          <w:sz w:val="24"/>
        </w:rPr>
        <w:t xml:space="preserve">eiche Teamarbeit. Der Einzelne fühlt sich den anderen Mitgliedern gegenüber verpflichtet und weiß auch, dass er sich auf die anderen verlassen kann. </w:t>
      </w:r>
      <w:r>
        <w:rPr>
          <w:sz w:val="24"/>
        </w:rPr>
        <w:br/>
      </w:r>
    </w:p>
    <w:p w14:paraId="68266B2D" w14:textId="77777777" w:rsidR="00F00772" w:rsidRDefault="00CE1A3B">
      <w:pPr>
        <w:rPr>
          <w:sz w:val="24"/>
        </w:rPr>
      </w:pPr>
      <w:r>
        <w:rPr>
          <w:sz w:val="24"/>
        </w:rPr>
        <w:t>"Das Ganze ist größer als die Summe der einzelnen Teile." Dies bedeutet, dass durch die enge und feste Zu</w:t>
      </w:r>
      <w:r>
        <w:rPr>
          <w:sz w:val="24"/>
        </w:rPr>
        <w:t xml:space="preserve">sammenarbeit unter uns Lions, gepaart mit dem </w:t>
      </w:r>
      <w:r>
        <w:rPr>
          <w:sz w:val="24"/>
        </w:rPr>
        <w:lastRenderedPageBreak/>
        <w:t>unheimlich bestärkenden „Wir-Gefühl“, ganz andere Resultate erzielt werden können. Der Teamspirit (alle ziehen an einem Strang) verleiht ungeahnte Kräfte und bietet zugleich eine hervorragende Basis für kreativ</w:t>
      </w:r>
      <w:r>
        <w:rPr>
          <w:sz w:val="24"/>
        </w:rPr>
        <w:t>es und engagiertes Arbeiten und Handeln. Und das ist für mich „LIONS“</w:t>
      </w:r>
    </w:p>
    <w:p w14:paraId="24EA7C0F" w14:textId="77777777" w:rsidR="00F00772" w:rsidRDefault="00F00772">
      <w:pPr>
        <w:rPr>
          <w:sz w:val="24"/>
        </w:rPr>
      </w:pPr>
    </w:p>
    <w:p w14:paraId="52A615B4" w14:textId="77777777" w:rsidR="00F00772" w:rsidRDefault="00CE1A3B">
      <w:r>
        <w:rPr>
          <w:rFonts w:cs="Arial"/>
          <w:sz w:val="24"/>
        </w:rPr>
        <w:t xml:space="preserve">Mein Ansatz: </w:t>
      </w:r>
      <w:r>
        <w:rPr>
          <w:rFonts w:cs="Arial"/>
          <w:b/>
          <w:bCs/>
          <w:sz w:val="24"/>
        </w:rPr>
        <w:t xml:space="preserve">„Wir sind verantwortlich für das, was wir tun, aber auch für das, was wir nicht tun “  </w:t>
      </w:r>
    </w:p>
    <w:p w14:paraId="489B7474" w14:textId="77777777" w:rsidR="00F00772" w:rsidRDefault="00F00772">
      <w:pPr>
        <w:rPr>
          <w:rFonts w:cs="Arial"/>
          <w:b/>
          <w:bCs/>
          <w:sz w:val="24"/>
        </w:rPr>
      </w:pPr>
    </w:p>
    <w:p w14:paraId="0ECF6CB9" w14:textId="77777777" w:rsidR="00F00772" w:rsidRDefault="00CE1A3B">
      <w:r>
        <w:rPr>
          <w:rFonts w:cs="Arial"/>
          <w:sz w:val="24"/>
        </w:rPr>
        <w:t>Mehr ist diesem Spruch von Voltaire (1694-1778) nicht hinzuzufügen. Sowohl als Mens</w:t>
      </w:r>
      <w:r>
        <w:rPr>
          <w:rFonts w:cs="Arial"/>
          <w:sz w:val="24"/>
        </w:rPr>
        <w:t xml:space="preserve">ch, als Lion als auch als Funktionsträger ist dieses Motto auch mein Programm. </w:t>
      </w:r>
    </w:p>
    <w:sectPr w:rsidR="00F00772">
      <w:headerReference w:type="default" r:id="rId6"/>
      <w:footerReference w:type="default" r:id="rId7"/>
      <w:headerReference w:type="first" r:id="rId8"/>
      <w:pgSz w:w="11906" w:h="16838"/>
      <w:pgMar w:top="2835" w:right="2268" w:bottom="1928" w:left="1021" w:header="567" w:footer="77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DDA48" w14:textId="77777777" w:rsidR="00CE1A3B" w:rsidRDefault="00CE1A3B">
      <w:pPr>
        <w:spacing w:line="240" w:lineRule="auto"/>
      </w:pPr>
      <w:r>
        <w:separator/>
      </w:r>
    </w:p>
  </w:endnote>
  <w:endnote w:type="continuationSeparator" w:id="0">
    <w:p w14:paraId="4AB5884A" w14:textId="77777777" w:rsidR="00CE1A3B" w:rsidRDefault="00CE1A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2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374"/>
      <w:gridCol w:w="3373"/>
      <w:gridCol w:w="2778"/>
    </w:tblGrid>
    <w:tr w:rsidR="00D17E20" w14:paraId="5B126EF7" w14:textId="77777777">
      <w:tblPrEx>
        <w:tblCellMar>
          <w:top w:w="0" w:type="dxa"/>
          <w:bottom w:w="0" w:type="dxa"/>
        </w:tblCellMar>
      </w:tblPrEx>
      <w:tc>
        <w:tcPr>
          <w:tcW w:w="3374" w:type="dxa"/>
          <w:shd w:val="clear" w:color="auto" w:fill="auto"/>
          <w:tcMar>
            <w:top w:w="0" w:type="dxa"/>
            <w:left w:w="0" w:type="dxa"/>
            <w:bottom w:w="0" w:type="dxa"/>
            <w:right w:w="284" w:type="dxa"/>
          </w:tcMar>
        </w:tcPr>
        <w:p w14:paraId="7B3C238F" w14:textId="77777777" w:rsidR="00D17E20" w:rsidRDefault="00CE1A3B">
          <w:pPr>
            <w:pStyle w:val="Fu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 xml:space="preserve"> von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  <w:tc>
        <w:tcPr>
          <w:tcW w:w="3373" w:type="dxa"/>
          <w:shd w:val="clear" w:color="auto" w:fill="auto"/>
          <w:tcMar>
            <w:top w:w="0" w:type="dxa"/>
            <w:left w:w="0" w:type="dxa"/>
            <w:bottom w:w="0" w:type="dxa"/>
            <w:right w:w="284" w:type="dxa"/>
          </w:tcMar>
        </w:tcPr>
        <w:p w14:paraId="4D2D3064" w14:textId="77777777" w:rsidR="00D17E20" w:rsidRDefault="00CE1A3B">
          <w:pPr>
            <w:pStyle w:val="Fuzeile"/>
          </w:pPr>
        </w:p>
      </w:tc>
      <w:tc>
        <w:tcPr>
          <w:tcW w:w="277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9A64784" w14:textId="77777777" w:rsidR="00D17E20" w:rsidRDefault="00CE1A3B">
          <w:pPr>
            <w:pStyle w:val="Fuzeile"/>
            <w:rPr>
              <w:lang w:val="en-US"/>
            </w:rPr>
          </w:pPr>
        </w:p>
      </w:tc>
    </w:tr>
  </w:tbl>
  <w:p w14:paraId="6D37D5AA" w14:textId="77777777" w:rsidR="00D17E20" w:rsidRDefault="00CE1A3B">
    <w:pPr>
      <w:pStyle w:val="Fuzeile"/>
      <w:rPr>
        <w:color w:val="FFFFFF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005C2" w14:textId="77777777" w:rsidR="00CE1A3B" w:rsidRDefault="00CE1A3B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3E4600D1" w14:textId="77777777" w:rsidR="00CE1A3B" w:rsidRDefault="00CE1A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C030E" w14:textId="77777777" w:rsidR="00D17E20" w:rsidRDefault="00CE1A3B">
    <w:pPr>
      <w:pStyle w:val="Kopfzeile"/>
    </w:pPr>
    <w:r>
      <w:rPr>
        <w:noProof/>
        <w:color w:val="FFFFFF"/>
      </w:rPr>
      <w:drawing>
        <wp:anchor distT="0" distB="0" distL="114300" distR="114300" simplePos="0" relativeHeight="251659264" behindDoc="0" locked="0" layoutInCell="1" allowOverlap="1" wp14:anchorId="4A6DFCF4" wp14:editId="788E0490">
          <wp:simplePos x="0" y="0"/>
          <wp:positionH relativeFrom="page">
            <wp:posOffset>601346</wp:posOffset>
          </wp:positionH>
          <wp:positionV relativeFrom="page">
            <wp:posOffset>590546</wp:posOffset>
          </wp:positionV>
          <wp:extent cx="2916003" cy="666003"/>
          <wp:effectExtent l="0" t="0" r="0" b="747"/>
          <wp:wrapNone/>
          <wp:docPr id="1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6003" cy="6660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E0999" w14:textId="77777777" w:rsidR="00D17E20" w:rsidRDefault="00CE1A3B">
    <w:pPr>
      <w:pStyle w:val="Kopfzeile"/>
    </w:pPr>
    <w:r>
      <w:rPr>
        <w:noProof/>
        <w:color w:val="FFFFFF"/>
      </w:rPr>
      <w:drawing>
        <wp:anchor distT="0" distB="0" distL="114300" distR="114300" simplePos="0" relativeHeight="251661312" behindDoc="0" locked="0" layoutInCell="1" allowOverlap="1" wp14:anchorId="7B52060A" wp14:editId="14BEA60C">
          <wp:simplePos x="0" y="0"/>
          <wp:positionH relativeFrom="page">
            <wp:posOffset>600075</wp:posOffset>
          </wp:positionH>
          <wp:positionV relativeFrom="page">
            <wp:posOffset>590546</wp:posOffset>
          </wp:positionV>
          <wp:extent cx="2915921" cy="667383"/>
          <wp:effectExtent l="0" t="0" r="0" b="0"/>
          <wp:wrapNone/>
          <wp:docPr id="2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5921" cy="6673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color w:val="FFFFFF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F4C9F0" wp14:editId="79F3E323">
              <wp:simplePos x="0" y="0"/>
              <wp:positionH relativeFrom="page">
                <wp:posOffset>4495803</wp:posOffset>
              </wp:positionH>
              <wp:positionV relativeFrom="page">
                <wp:posOffset>828675</wp:posOffset>
              </wp:positionV>
              <wp:extent cx="2638428" cy="1000125"/>
              <wp:effectExtent l="0" t="0" r="9522" b="9525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8428" cy="100012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C5DA5BC" w14:textId="77777777" w:rsidR="00D17E20" w:rsidRDefault="00CE1A3B">
                          <w:pPr>
                            <w:pStyle w:val="Geschftsstelle"/>
                            <w:jc w:val="center"/>
                          </w:pPr>
                          <w:r>
                            <w:t>DISTRIKT 111 SÜD-NORD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B51F49" wp14:editId="237DF90E">
                                <wp:extent cx="714375" cy="714375"/>
                                <wp:effectExtent l="0" t="0" r="9525" b="9525"/>
                                <wp:docPr id="3" name="Picture 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4375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F4C9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4pt;margin-top:65.25pt;width:207.75pt;height:78.7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" filled="f" stroked="f">
              <v:textbox inset="0,0,0,0">
                <w:txbxContent>
                  <w:p w14:paraId="1C5DA5BC" w14:textId="77777777" w:rsidR="00D17E20" w:rsidRDefault="00CE1A3B">
                    <w:pPr>
                      <w:pStyle w:val="Geschftsstelle"/>
                      <w:jc w:val="center"/>
                    </w:pPr>
                    <w:r>
                      <w:t>DISTRIKT 111 SÜD-NORD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34B51F49" wp14:editId="237DF90E">
                          <wp:extent cx="714375" cy="714375"/>
                          <wp:effectExtent l="0" t="0" r="9525" b="9525"/>
                          <wp:docPr id="3" name="Picture 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4375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00772"/>
    <w:rsid w:val="00CE1A3B"/>
    <w:rsid w:val="00F00772"/>
    <w:rsid w:val="00F4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3DDBD"/>
  <w15:docId w15:val="{9E51E82E-8322-4FF5-8BCC-2D16279A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0" w:line="280" w:lineRule="atLeast"/>
    </w:pPr>
    <w:rPr>
      <w:rFonts w:ascii="Arial" w:eastAsia="Times New Roman" w:hAnsi="Arial"/>
      <w:sz w:val="1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Pr>
      <w:color w:val="808080"/>
    </w:rPr>
  </w:style>
  <w:style w:type="paragraph" w:styleId="Kopfzeile">
    <w:name w:val="header"/>
    <w:pPr>
      <w:suppressAutoHyphens/>
      <w:spacing w:after="0" w:line="240" w:lineRule="atLeast"/>
    </w:pPr>
    <w:rPr>
      <w:rFonts w:ascii="Arial" w:eastAsia="Times New Roman" w:hAnsi="Arial"/>
      <w:sz w:val="18"/>
      <w:szCs w:val="12"/>
      <w:lang w:eastAsia="de-DE"/>
    </w:rPr>
  </w:style>
  <w:style w:type="character" w:customStyle="1" w:styleId="KopfzeileZchn">
    <w:name w:val="Kopfzeile Zchn"/>
    <w:basedOn w:val="Absatz-Standardschriftart"/>
    <w:rPr>
      <w:rFonts w:ascii="Arial" w:eastAsia="Times New Roman" w:hAnsi="Arial" w:cs="Times New Roman"/>
      <w:sz w:val="18"/>
      <w:szCs w:val="12"/>
      <w:lang w:eastAsia="de-DE"/>
    </w:rPr>
  </w:style>
  <w:style w:type="paragraph" w:styleId="Fuzeile">
    <w:name w:val="footer"/>
    <w:pPr>
      <w:tabs>
        <w:tab w:val="center" w:pos="4536"/>
        <w:tab w:val="right" w:pos="9072"/>
      </w:tabs>
      <w:suppressAutoHyphens/>
      <w:spacing w:after="0" w:line="200" w:lineRule="atLeast"/>
    </w:pPr>
    <w:rPr>
      <w:rFonts w:ascii="Arial" w:eastAsia="Times New Roman" w:hAnsi="Arial"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rPr>
      <w:rFonts w:ascii="Arial" w:eastAsia="Times New Roman" w:hAnsi="Arial" w:cs="Times New Roman"/>
      <w:sz w:val="16"/>
      <w:szCs w:val="16"/>
      <w:lang w:eastAsia="de-DE"/>
    </w:rPr>
  </w:style>
  <w:style w:type="paragraph" w:customStyle="1" w:styleId="Betreff">
    <w:name w:val="Betreff"/>
    <w:basedOn w:val="Standard"/>
    <w:rPr>
      <w:rFonts w:eastAsia="Calibri"/>
      <w:b/>
      <w:sz w:val="20"/>
    </w:rPr>
  </w:style>
  <w:style w:type="character" w:customStyle="1" w:styleId="BetreffZchn">
    <w:name w:val="Betreff Zchn"/>
    <w:basedOn w:val="Absatz-Standardschriftart"/>
    <w:rPr>
      <w:rFonts w:ascii="Arial" w:hAnsi="Arial" w:cs="Times New Roman"/>
      <w:b/>
      <w:sz w:val="20"/>
      <w:szCs w:val="24"/>
      <w:lang w:eastAsia="de-DE"/>
    </w:rPr>
  </w:style>
  <w:style w:type="paragraph" w:customStyle="1" w:styleId="Geschftsstelle">
    <w:name w:val="Geschäftsstelle"/>
    <w:basedOn w:val="Standard"/>
    <w:pPr>
      <w:tabs>
        <w:tab w:val="left" w:pos="294"/>
      </w:tabs>
    </w:pPr>
    <w:rPr>
      <w:b/>
      <w:color w:val="575756"/>
      <w:sz w:val="30"/>
      <w:szCs w:val="30"/>
    </w:rPr>
  </w:style>
  <w:style w:type="character" w:customStyle="1" w:styleId="GeschftsstelleZchn">
    <w:name w:val="Geschäftsstelle Zchn"/>
    <w:basedOn w:val="Absatz-Standardschriftart"/>
    <w:rPr>
      <w:rFonts w:ascii="Arial" w:eastAsia="Times New Roman" w:hAnsi="Arial" w:cs="Times New Roman"/>
      <w:b/>
      <w:color w:val="575756"/>
      <w:sz w:val="30"/>
      <w:szCs w:val="30"/>
      <w:lang w:eastAsia="de-DE"/>
    </w:rPr>
  </w:style>
  <w:style w:type="paragraph" w:styleId="Listenabsatz">
    <w:name w:val="List Paragraph"/>
    <w:basedOn w:val="Standar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Schwenk</dc:creator>
  <dc:description/>
  <cp:lastModifiedBy>silvana lindner</cp:lastModifiedBy>
  <cp:revision>2</cp:revision>
  <dcterms:created xsi:type="dcterms:W3CDTF">2020-07-14T11:47:00Z</dcterms:created>
  <dcterms:modified xsi:type="dcterms:W3CDTF">2020-07-14T11:47:00Z</dcterms:modified>
</cp:coreProperties>
</file>